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B5" w:rsidRPr="009E5A04" w:rsidRDefault="007365B5" w:rsidP="007365B5">
      <w:pPr>
        <w:shd w:val="clear" w:color="auto" w:fill="FFFFFF"/>
        <w:spacing w:line="288" w:lineRule="atLeast"/>
        <w:jc w:val="center"/>
        <w:outlineLvl w:val="1"/>
        <w:rPr>
          <w:rFonts w:ascii="Arial" w:eastAsia="Times New Roman" w:hAnsi="Arial" w:cs="Arial"/>
          <w:color w:val="007AD0"/>
          <w:sz w:val="29"/>
          <w:szCs w:val="29"/>
          <w:lang w:eastAsia="ru-RU"/>
        </w:rPr>
      </w:pPr>
      <w:r w:rsidRPr="009E5A04">
        <w:rPr>
          <w:rFonts w:ascii="Arial" w:eastAsia="Times New Roman" w:hAnsi="Arial" w:cs="Arial"/>
          <w:color w:val="007AD0"/>
          <w:sz w:val="29"/>
          <w:szCs w:val="29"/>
          <w:lang w:eastAsia="ru-RU"/>
        </w:rPr>
        <w:t>Материально-техническое обеспечение образовательной организации</w:t>
      </w:r>
    </w:p>
    <w:p w:rsidR="007365B5" w:rsidRPr="009E5A04" w:rsidRDefault="007365B5" w:rsidP="007365B5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Предметно – развивающая среда организуется на  принципах комплексирования, свободного зонирования и подвижности. Состояние материально-технической базы ДОУ  соответствует педагогическим   требованиям, современному уровню образования и   санитарным   нормам ФГОС </w:t>
      </w:r>
      <w:proofErr w:type="gramStart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</w:t>
      </w:r>
    </w:p>
    <w:p w:rsidR="007365B5" w:rsidRPr="009E5A04" w:rsidRDefault="007365B5" w:rsidP="007365B5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 Создание материально-технических условий ДОУ проходит с учётом действующих </w:t>
      </w:r>
      <w:proofErr w:type="spellStart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СанПиН</w:t>
      </w:r>
      <w:proofErr w:type="spellEnd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Работа по материально-техническому обеспечению планируется в годовом плане. В ДОУ имеются технические средства обучения: ламинатор, телевизора </w:t>
      </w:r>
      <w:bookmarkStart w:id="0" w:name="_GoBack"/>
      <w:bookmarkEnd w:id="0"/>
      <w:r w:rsidRPr="007365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8шт, 4</w:t>
      </w: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ноутбуков  для воспитателей, фотоаппарат, магнитофоны, 3</w:t>
      </w: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SMART</w:t>
      </w: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-доски, мольберты, интерактивное оборудование, </w:t>
      </w:r>
      <w:proofErr w:type="spellStart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учебно</w:t>
      </w:r>
      <w:proofErr w:type="spellEnd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методическое и библиотечно-информационное обес</w:t>
      </w:r>
      <w:r w:rsidRPr="007365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печение</w:t>
      </w:r>
      <w:proofErr w:type="gramStart"/>
      <w:r w:rsidRPr="007365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  <w:r w:rsidRPr="007365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ДОУ функционирует 6</w:t>
      </w: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групп, в группах есть свое спальное, игровое, раздевальное, умы</w:t>
      </w:r>
      <w:r w:rsidRPr="007365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вальное и туалетное помещение. </w:t>
      </w: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детском саду так же имеется: - кабинет заведующего; - медицинский кабинет - кабинет завхоза - прачечная; - пищеблок, включающий – горячий цех, холодный цех, кладовая.</w:t>
      </w:r>
      <w:proofErr w:type="gramEnd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Все помещения оснащены современным специальным техническим, учебным и игровым оборудованием, разнообразными наглядными пособиями с учетом финансовых возможностей ДОУ.  Особенностью предметно-развивающей среды ДОУ является ее многофункциональность: эффективное использование одних и тех же помещений для разных форм дошкольного образования. Для работы с воспитанниками исп</w:t>
      </w:r>
      <w:r w:rsidRPr="007365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ользуется музыкальный центр. В 2</w:t>
      </w: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proofErr w:type="spellStart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</w:t>
      </w:r>
      <w:proofErr w:type="spellEnd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возрастных группах имеются ноут</w:t>
      </w:r>
      <w:r w:rsidRPr="007365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буки, в 1-х группе мультимедиа, в 6-и</w:t>
      </w: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группах телевизоры. Оборудование используется рационально, ведётся учёт материальных ценностей, приказом по ДОУ назначены ответственные лица за сохранность имущества. Площадь на одного воспитанника соответствует лицензионному нормативу. Здание, территория ДОУ соответствует санитарно-эпидемиологическим правилам и нормативам, требованиям пожарной и </w:t>
      </w:r>
      <w:proofErr w:type="spellStart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электробезопасности</w:t>
      </w:r>
      <w:proofErr w:type="spellEnd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нормам охраны труда. Проведена специальная оценка условий труда рабочих мест. В ДОУ созданы условия для питания воспитанников, а также для хранения и приготовления пищи, для организации качественного питания в соответствии с санитарно-эпидемиологическими правилами и нормативами. Постоянно пополняется и обновляется развивающая предметно-пространственная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деятельности; - в течение учебного года приобреталась методическая литература и методические пособия, соответствующие ФГОС </w:t>
      </w:r>
      <w:proofErr w:type="gramStart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proofErr w:type="gramEnd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365B5" w:rsidRPr="009E5A04" w:rsidRDefault="007365B5" w:rsidP="007365B5">
      <w:pPr>
        <w:shd w:val="clear" w:color="auto" w:fill="FFFFFF"/>
        <w:tabs>
          <w:tab w:val="left" w:pos="519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7365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</w:p>
    <w:p w:rsidR="007365B5" w:rsidRPr="009E5A04" w:rsidRDefault="007365B5" w:rsidP="007365B5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4. Кабинет заведующего - информационный центр, который обеспечен электронной подписью, электронной почтой с поставщиками по продуктам и другим услугам.</w:t>
      </w:r>
    </w:p>
    <w:p w:rsidR="007365B5" w:rsidRPr="009E5A04" w:rsidRDefault="007365B5" w:rsidP="007365B5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365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Прачечный цех оснащен 2</w:t>
      </w: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-мя стиральными машинами, центрифуга, для горячего обеспечения воды имеется титан. Стирка всего постельного белья и всех полотен</w:t>
      </w:r>
      <w:r w:rsidRPr="007365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производится раз в неделю, при соблюдении санитарно-гигиенических норм.</w:t>
      </w:r>
    </w:p>
    <w:p w:rsidR="007365B5" w:rsidRPr="009E5A04" w:rsidRDefault="007365B5" w:rsidP="007365B5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 Кухня оснащена электрической плитой, жарочным шкафом, УКМ, мясорубками, мойками, нержавеющими кастрюлями.</w:t>
      </w:r>
    </w:p>
    <w:p w:rsidR="007365B5" w:rsidRPr="007365B5" w:rsidRDefault="007365B5" w:rsidP="007365B5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Имеются цех</w:t>
      </w:r>
      <w:proofErr w:type="gramStart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а-</w:t>
      </w:r>
      <w:proofErr w:type="gramEnd"/>
      <w:r w:rsidRPr="009E5A0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готовый, мойка, мясной, овощной, склады для бакалеи, продуктов и холодильного оборудования (при заморозке).</w:t>
      </w:r>
    </w:p>
    <w:p w:rsidR="007365B5" w:rsidRPr="007365B5" w:rsidRDefault="007365B5" w:rsidP="007365B5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365B5" w:rsidRPr="007365B5" w:rsidRDefault="007365B5" w:rsidP="007365B5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C1811" w:rsidRPr="007365B5" w:rsidRDefault="003C1811" w:rsidP="007365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1811" w:rsidRPr="007365B5" w:rsidSect="003C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5B5"/>
    <w:rsid w:val="003C1811"/>
    <w:rsid w:val="007365B5"/>
    <w:rsid w:val="00BB00EC"/>
    <w:rsid w:val="00D0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Company>Grizli777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2</cp:revision>
  <dcterms:created xsi:type="dcterms:W3CDTF">2021-11-16T06:53:00Z</dcterms:created>
  <dcterms:modified xsi:type="dcterms:W3CDTF">2021-11-16T06:54:00Z</dcterms:modified>
</cp:coreProperties>
</file>