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141" w:rsidRPr="0055355E" w:rsidRDefault="00615141" w:rsidP="00615141">
      <w:pPr>
        <w:keepNext/>
        <w:keepLines/>
        <w:spacing w:before="40" w:line="240" w:lineRule="auto"/>
        <w:ind w:firstLine="0"/>
        <w:outlineLvl w:val="1"/>
        <w:rPr>
          <w:rFonts w:eastAsia="Times New Roman"/>
          <w:b/>
          <w:i/>
          <w:iCs/>
          <w:color w:val="032348"/>
          <w:lang w:eastAsia="ru-RU"/>
        </w:rPr>
      </w:pPr>
      <w:bookmarkStart w:id="0" w:name="_Toc111389159"/>
      <w:r>
        <w:rPr>
          <w:rFonts w:eastAsia="Times New Roman"/>
          <w:b/>
          <w:i/>
          <w:iCs/>
          <w:color w:val="032348"/>
          <w:lang w:eastAsia="ru-RU"/>
        </w:rPr>
        <w:t xml:space="preserve">Приложение 2. </w:t>
      </w:r>
      <w:bookmarkStart w:id="1" w:name="_GoBack"/>
      <w:proofErr w:type="spellStart"/>
      <w:r w:rsidRPr="0055355E">
        <w:rPr>
          <w:rFonts w:eastAsia="Times New Roman"/>
          <w:b/>
          <w:i/>
          <w:iCs/>
          <w:color w:val="032348"/>
          <w:lang w:eastAsia="ru-RU"/>
        </w:rPr>
        <w:t>Инфокарта</w:t>
      </w:r>
      <w:proofErr w:type="spellEnd"/>
      <w:r w:rsidRPr="0055355E">
        <w:rPr>
          <w:rFonts w:eastAsia="Times New Roman"/>
          <w:b/>
          <w:i/>
          <w:iCs/>
          <w:color w:val="032348"/>
          <w:lang w:eastAsia="ru-RU"/>
        </w:rPr>
        <w:t xml:space="preserve"> обследования дошкольной образовательной организации (в том числе сайта образовательной организации)</w:t>
      </w:r>
      <w:bookmarkEnd w:id="0"/>
    </w:p>
    <w:bookmarkEnd w:id="1"/>
    <w:p w:rsidR="00615141" w:rsidRPr="0055355E" w:rsidRDefault="00615141" w:rsidP="00615141">
      <w:pPr>
        <w:spacing w:before="120" w:after="120" w:line="240" w:lineRule="auto"/>
        <w:ind w:firstLine="0"/>
        <w:jc w:val="left"/>
        <w:rPr>
          <w:b/>
          <w:sz w:val="22"/>
          <w:szCs w:val="22"/>
        </w:rPr>
      </w:pPr>
      <w:r w:rsidRPr="0055355E">
        <w:rPr>
          <w:b/>
          <w:sz w:val="22"/>
          <w:szCs w:val="22"/>
        </w:rPr>
        <w:t>№ организации в Перечне ____</w:t>
      </w:r>
      <w:r w:rsidR="00945C7F">
        <w:rPr>
          <w:b/>
          <w:sz w:val="22"/>
          <w:szCs w:val="22"/>
        </w:rPr>
        <w:t>55</w:t>
      </w:r>
      <w:r w:rsidRPr="0055355E">
        <w:rPr>
          <w:b/>
          <w:sz w:val="22"/>
          <w:szCs w:val="22"/>
        </w:rPr>
        <w:t xml:space="preserve">________         ИНН </w:t>
      </w:r>
      <w:r w:rsidR="00945C7F">
        <w:rPr>
          <w:b/>
          <w:sz w:val="22"/>
          <w:szCs w:val="22"/>
        </w:rPr>
        <w:t>организации: 030539169</w:t>
      </w:r>
    </w:p>
    <w:p w:rsidR="00615141" w:rsidRPr="00945C7F" w:rsidRDefault="00615141" w:rsidP="00615141">
      <w:pPr>
        <w:spacing w:before="120" w:after="120" w:line="240" w:lineRule="auto"/>
        <w:ind w:firstLine="0"/>
        <w:jc w:val="left"/>
        <w:rPr>
          <w:b/>
          <w:sz w:val="22"/>
          <w:szCs w:val="22"/>
          <w:u w:val="single"/>
        </w:rPr>
      </w:pPr>
      <w:r w:rsidRPr="0055355E">
        <w:rPr>
          <w:b/>
          <w:sz w:val="22"/>
          <w:szCs w:val="22"/>
        </w:rPr>
        <w:t xml:space="preserve">Наименование организации: </w:t>
      </w:r>
      <w:r w:rsidR="00945C7F" w:rsidRPr="00945C7F">
        <w:rPr>
          <w:sz w:val="22"/>
          <w:szCs w:val="22"/>
          <w:u w:val="single"/>
        </w:rPr>
        <w:t xml:space="preserve">МАДОУ </w:t>
      </w:r>
      <w:r w:rsidR="00945C7F" w:rsidRPr="00945C7F">
        <w:rPr>
          <w:b/>
          <w:sz w:val="22"/>
          <w:szCs w:val="22"/>
          <w:u w:val="single"/>
        </w:rPr>
        <w:t>«Сосново – Озерский детский сад «Золотой ключик»</w:t>
      </w:r>
    </w:p>
    <w:p w:rsidR="00945C7F" w:rsidRDefault="00615141" w:rsidP="00615141">
      <w:pPr>
        <w:spacing w:before="120" w:after="120" w:line="240" w:lineRule="auto"/>
        <w:ind w:firstLine="0"/>
        <w:jc w:val="left"/>
        <w:rPr>
          <w:rFonts w:ascii="Helvetica" w:hAnsi="Helvetica" w:cs="Helvetica"/>
          <w:color w:val="87898F"/>
          <w:sz w:val="19"/>
          <w:szCs w:val="19"/>
          <w:shd w:val="clear" w:color="auto" w:fill="FFFFFF"/>
        </w:rPr>
      </w:pPr>
      <w:r w:rsidRPr="0055355E">
        <w:rPr>
          <w:b/>
          <w:sz w:val="22"/>
          <w:szCs w:val="22"/>
          <w:lang w:val="en-US"/>
        </w:rPr>
        <w:t>E</w:t>
      </w:r>
      <w:r w:rsidRPr="0055355E">
        <w:rPr>
          <w:b/>
          <w:sz w:val="22"/>
          <w:szCs w:val="22"/>
        </w:rPr>
        <w:t>-</w:t>
      </w:r>
      <w:r w:rsidRPr="0055355E">
        <w:rPr>
          <w:b/>
          <w:sz w:val="22"/>
          <w:szCs w:val="22"/>
          <w:lang w:val="en-US"/>
        </w:rPr>
        <w:t>mail</w:t>
      </w:r>
      <w:r w:rsidR="00945C7F">
        <w:rPr>
          <w:b/>
          <w:sz w:val="22"/>
          <w:szCs w:val="22"/>
        </w:rPr>
        <w:t xml:space="preserve"> </w:t>
      </w:r>
      <w:hyperlink r:id="rId6" w:history="1">
        <w:r w:rsidR="00945C7F" w:rsidRPr="002E3B32">
          <w:rPr>
            <w:rStyle w:val="a4"/>
            <w:rFonts w:ascii="Helvetica" w:hAnsi="Helvetica" w:cs="Helvetica"/>
            <w:sz w:val="19"/>
            <w:szCs w:val="19"/>
            <w:shd w:val="clear" w:color="auto" w:fill="FFFFFF"/>
          </w:rPr>
          <w:t>badmaevab@bk.ru</w:t>
        </w:r>
      </w:hyperlink>
    </w:p>
    <w:p w:rsidR="00615141" w:rsidRPr="00945C7F" w:rsidRDefault="00945C7F" w:rsidP="00615141">
      <w:pPr>
        <w:spacing w:before="120" w:after="120" w:line="240" w:lineRule="auto"/>
        <w:ind w:firstLine="0"/>
        <w:jc w:val="left"/>
        <w:rPr>
          <w:b/>
          <w:sz w:val="22"/>
          <w:szCs w:val="22"/>
          <w:u w:val="single"/>
        </w:rPr>
      </w:pPr>
      <w:r>
        <w:rPr>
          <w:b/>
          <w:sz w:val="22"/>
          <w:szCs w:val="22"/>
        </w:rPr>
        <w:t xml:space="preserve"> Телефон: 89149864098 </w:t>
      </w:r>
      <w:proofErr w:type="spellStart"/>
      <w:r>
        <w:rPr>
          <w:b/>
          <w:sz w:val="22"/>
          <w:szCs w:val="22"/>
        </w:rPr>
        <w:t>Оф</w:t>
      </w:r>
      <w:proofErr w:type="spellEnd"/>
      <w:r>
        <w:rPr>
          <w:b/>
          <w:sz w:val="22"/>
          <w:szCs w:val="22"/>
        </w:rPr>
        <w:t xml:space="preserve">. сайт: </w:t>
      </w:r>
      <w:r w:rsidRPr="00945C7F">
        <w:rPr>
          <w:b/>
          <w:sz w:val="22"/>
          <w:szCs w:val="22"/>
          <w:u w:val="single"/>
        </w:rPr>
        <w:t>https://bur-madou-s.tvoysadik.ru/</w:t>
      </w:r>
    </w:p>
    <w:p w:rsidR="00615141" w:rsidRPr="0055355E" w:rsidRDefault="00615141" w:rsidP="00615141">
      <w:pPr>
        <w:spacing w:before="120" w:after="120" w:line="240" w:lineRule="auto"/>
        <w:ind w:firstLine="0"/>
        <w:jc w:val="left"/>
        <w:rPr>
          <w:b/>
          <w:sz w:val="22"/>
          <w:szCs w:val="22"/>
        </w:rPr>
      </w:pPr>
      <w:r w:rsidRPr="0055355E">
        <w:rPr>
          <w:b/>
          <w:sz w:val="22"/>
          <w:szCs w:val="22"/>
        </w:rPr>
        <w:t xml:space="preserve">ФИО </w:t>
      </w:r>
      <w:proofErr w:type="gramStart"/>
      <w:r w:rsidRPr="0055355E">
        <w:rPr>
          <w:b/>
          <w:sz w:val="22"/>
          <w:szCs w:val="22"/>
        </w:rPr>
        <w:t>ответственного</w:t>
      </w:r>
      <w:proofErr w:type="gramEnd"/>
      <w:r w:rsidRPr="0055355E">
        <w:rPr>
          <w:b/>
          <w:sz w:val="22"/>
          <w:szCs w:val="22"/>
        </w:rPr>
        <w:t xml:space="preserve"> за НОКО</w:t>
      </w:r>
      <w:r w:rsidR="00945C7F">
        <w:rPr>
          <w:b/>
          <w:sz w:val="22"/>
          <w:szCs w:val="22"/>
        </w:rPr>
        <w:t xml:space="preserve">У в организации: </w:t>
      </w:r>
      <w:r w:rsidR="00945C7F" w:rsidRPr="00945C7F">
        <w:rPr>
          <w:b/>
          <w:sz w:val="22"/>
          <w:szCs w:val="22"/>
          <w:u w:val="single"/>
        </w:rPr>
        <w:t>Кирикова Ю. А.</w:t>
      </w:r>
    </w:p>
    <w:p w:rsidR="00615141" w:rsidRPr="0055355E" w:rsidRDefault="00615141" w:rsidP="00615141">
      <w:pPr>
        <w:spacing w:before="120" w:after="120" w:line="240" w:lineRule="auto"/>
        <w:ind w:firstLine="0"/>
        <w:jc w:val="left"/>
        <w:rPr>
          <w:b/>
          <w:sz w:val="22"/>
          <w:szCs w:val="22"/>
        </w:rPr>
      </w:pPr>
      <w:r w:rsidRPr="0055355E">
        <w:rPr>
          <w:b/>
          <w:sz w:val="22"/>
          <w:szCs w:val="22"/>
        </w:rPr>
        <w:t>Дата и время пр</w:t>
      </w:r>
      <w:r w:rsidR="00FA384E">
        <w:rPr>
          <w:b/>
          <w:sz w:val="22"/>
          <w:szCs w:val="22"/>
        </w:rPr>
        <w:t xml:space="preserve">оведения наблюдения: </w:t>
      </w:r>
    </w:p>
    <w:p w:rsidR="00615141" w:rsidRPr="0055355E" w:rsidRDefault="00615141" w:rsidP="00615141">
      <w:pPr>
        <w:spacing w:before="120" w:after="120" w:line="240" w:lineRule="auto"/>
        <w:ind w:firstLine="0"/>
        <w:jc w:val="left"/>
        <w:rPr>
          <w:b/>
          <w:sz w:val="22"/>
          <w:szCs w:val="22"/>
        </w:rPr>
      </w:pPr>
      <w:r w:rsidRPr="0055355E">
        <w:rPr>
          <w:b/>
          <w:sz w:val="22"/>
          <w:szCs w:val="22"/>
        </w:rPr>
        <w:t>Форма проведения наблюдения: 1</w:t>
      </w:r>
      <w:r w:rsidRPr="00FA384E">
        <w:rPr>
          <w:b/>
          <w:sz w:val="22"/>
          <w:szCs w:val="22"/>
          <w:u w:val="single"/>
        </w:rPr>
        <w:t>. Очная</w:t>
      </w:r>
      <w:r w:rsidRPr="0055355E">
        <w:rPr>
          <w:b/>
          <w:sz w:val="22"/>
          <w:szCs w:val="22"/>
        </w:rPr>
        <w:t xml:space="preserve"> 2. Дистанционная</w:t>
      </w:r>
    </w:p>
    <w:p w:rsidR="00615141" w:rsidRPr="0055355E" w:rsidRDefault="00615141" w:rsidP="00615141">
      <w:pPr>
        <w:spacing w:before="120" w:after="120" w:line="240" w:lineRule="auto"/>
        <w:ind w:firstLine="0"/>
        <w:jc w:val="left"/>
        <w:rPr>
          <w:b/>
          <w:sz w:val="22"/>
          <w:szCs w:val="22"/>
        </w:rPr>
      </w:pPr>
      <w:r w:rsidRPr="0055355E">
        <w:rPr>
          <w:b/>
          <w:sz w:val="22"/>
          <w:szCs w:val="22"/>
        </w:rPr>
        <w:t>Укажите численность обучающихся в образовательной организации:</w:t>
      </w:r>
    </w:p>
    <w:tbl>
      <w:tblPr>
        <w:tblStyle w:val="2011"/>
        <w:tblW w:w="0" w:type="auto"/>
        <w:tblLook w:val="04A0"/>
      </w:tblPr>
      <w:tblGrid>
        <w:gridCol w:w="8376"/>
        <w:gridCol w:w="1195"/>
      </w:tblGrid>
      <w:tr w:rsidR="00615141" w:rsidRPr="0055355E" w:rsidTr="00945C7F">
        <w:tc>
          <w:tcPr>
            <w:tcW w:w="9180" w:type="dxa"/>
          </w:tcPr>
          <w:p w:rsidR="00615141" w:rsidRPr="0055355E" w:rsidRDefault="00615141" w:rsidP="00945C7F">
            <w:pPr>
              <w:spacing w:before="60" w:after="60" w:line="240" w:lineRule="auto"/>
              <w:ind w:firstLine="0"/>
              <w:jc w:val="left"/>
              <w:rPr>
                <w:bCs/>
                <w:sz w:val="22"/>
                <w:szCs w:val="22"/>
              </w:rPr>
            </w:pPr>
            <w:r w:rsidRPr="0055355E">
              <w:rPr>
                <w:bCs/>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615141" w:rsidRPr="0055355E" w:rsidRDefault="00FA384E" w:rsidP="00945C7F">
            <w:pPr>
              <w:spacing w:before="60" w:after="60" w:line="240" w:lineRule="auto"/>
              <w:ind w:firstLine="0"/>
              <w:jc w:val="left"/>
              <w:rPr>
                <w:bCs/>
                <w:sz w:val="22"/>
                <w:szCs w:val="22"/>
              </w:rPr>
            </w:pPr>
            <w:r>
              <w:rPr>
                <w:bCs/>
                <w:sz w:val="22"/>
                <w:szCs w:val="22"/>
              </w:rPr>
              <w:t>170</w:t>
            </w:r>
          </w:p>
        </w:tc>
      </w:tr>
      <w:tr w:rsidR="00615141" w:rsidRPr="0055355E" w:rsidTr="00945C7F">
        <w:tc>
          <w:tcPr>
            <w:tcW w:w="9180" w:type="dxa"/>
          </w:tcPr>
          <w:p w:rsidR="00615141" w:rsidRPr="0055355E" w:rsidRDefault="00615141" w:rsidP="00945C7F">
            <w:pPr>
              <w:spacing w:before="60" w:after="60" w:line="240" w:lineRule="auto"/>
              <w:ind w:firstLine="0"/>
              <w:jc w:val="left"/>
              <w:rPr>
                <w:bCs/>
                <w:sz w:val="22"/>
                <w:szCs w:val="22"/>
              </w:rPr>
            </w:pPr>
            <w:r w:rsidRPr="0055355E">
              <w:rPr>
                <w:bCs/>
                <w:sz w:val="22"/>
                <w:szCs w:val="22"/>
              </w:rPr>
              <w:t xml:space="preserve">Численность обучающихся с установленной группой инвалидности и/или </w:t>
            </w:r>
            <w:r w:rsidRPr="0055355E">
              <w:rPr>
                <w:bCs/>
                <w:sz w:val="22"/>
                <w:szCs w:val="22"/>
                <w:lang w:val="en-US"/>
              </w:rPr>
              <w:t>c</w:t>
            </w:r>
            <w:r w:rsidRPr="0055355E">
              <w:rPr>
                <w:bCs/>
                <w:sz w:val="22"/>
                <w:szCs w:val="22"/>
              </w:rPr>
              <w:t xml:space="preserve"> наличием заключения ПМПК о создании специальных условий при обучении (</w:t>
            </w:r>
            <w:r w:rsidRPr="0055355E">
              <w:rPr>
                <w:bCs/>
                <w:color w:val="5B9BD5" w:themeColor="accent1"/>
                <w:sz w:val="22"/>
                <w:szCs w:val="22"/>
              </w:rPr>
              <w:t>указать общее число таких обучающихся)</w:t>
            </w:r>
          </w:p>
        </w:tc>
        <w:tc>
          <w:tcPr>
            <w:tcW w:w="1276" w:type="dxa"/>
          </w:tcPr>
          <w:p w:rsidR="00615141" w:rsidRPr="0055355E" w:rsidRDefault="00FA384E" w:rsidP="00945C7F">
            <w:pPr>
              <w:spacing w:before="60" w:after="60" w:line="240" w:lineRule="auto"/>
              <w:ind w:firstLine="0"/>
              <w:jc w:val="left"/>
              <w:rPr>
                <w:bCs/>
                <w:sz w:val="22"/>
                <w:szCs w:val="22"/>
              </w:rPr>
            </w:pPr>
            <w:r>
              <w:rPr>
                <w:bCs/>
                <w:sz w:val="22"/>
                <w:szCs w:val="22"/>
              </w:rPr>
              <w:t>3</w:t>
            </w:r>
          </w:p>
        </w:tc>
      </w:tr>
    </w:tbl>
    <w:p w:rsidR="00615141" w:rsidRPr="0055355E" w:rsidRDefault="00615141" w:rsidP="00615141">
      <w:pPr>
        <w:spacing w:before="180" w:after="120" w:line="240" w:lineRule="auto"/>
        <w:ind w:firstLine="0"/>
        <w:jc w:val="left"/>
        <w:rPr>
          <w:b/>
          <w:sz w:val="24"/>
          <w:szCs w:val="22"/>
        </w:rPr>
      </w:pPr>
      <w:r w:rsidRPr="0055355E">
        <w:rPr>
          <w:b/>
          <w:sz w:val="24"/>
          <w:szCs w:val="22"/>
        </w:rPr>
        <w:t>Возможность реализация в организации адаптированных образовательных программ:</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4650"/>
      </w:tblGrid>
      <w:tr w:rsidR="00615141" w:rsidRPr="0055355E" w:rsidTr="00945C7F">
        <w:tc>
          <w:tcPr>
            <w:tcW w:w="3024" w:type="dxa"/>
          </w:tcPr>
          <w:p w:rsidR="00615141" w:rsidRPr="0055355E" w:rsidRDefault="00615141" w:rsidP="00615141">
            <w:pPr>
              <w:numPr>
                <w:ilvl w:val="0"/>
                <w:numId w:val="2"/>
              </w:numPr>
              <w:spacing w:after="120" w:line="240" w:lineRule="auto"/>
              <w:jc w:val="left"/>
              <w:rPr>
                <w:bCs/>
                <w:sz w:val="22"/>
                <w:szCs w:val="22"/>
              </w:rPr>
            </w:pPr>
            <w:r w:rsidRPr="0055355E">
              <w:rPr>
                <w:bCs/>
                <w:sz w:val="22"/>
                <w:szCs w:val="22"/>
              </w:rPr>
              <w:t>ДА</w:t>
            </w:r>
          </w:p>
        </w:tc>
        <w:tc>
          <w:tcPr>
            <w:tcW w:w="5118" w:type="dxa"/>
          </w:tcPr>
          <w:p w:rsidR="00615141" w:rsidRPr="0055355E" w:rsidRDefault="00615141" w:rsidP="00615141">
            <w:pPr>
              <w:numPr>
                <w:ilvl w:val="0"/>
                <w:numId w:val="2"/>
              </w:numPr>
              <w:spacing w:after="120" w:line="240" w:lineRule="auto"/>
              <w:jc w:val="left"/>
              <w:rPr>
                <w:bCs/>
                <w:sz w:val="22"/>
                <w:szCs w:val="22"/>
              </w:rPr>
            </w:pPr>
            <w:r w:rsidRPr="0055355E">
              <w:rPr>
                <w:bCs/>
                <w:sz w:val="22"/>
                <w:szCs w:val="22"/>
              </w:rPr>
              <w:t>НЕТ</w:t>
            </w:r>
          </w:p>
        </w:tc>
      </w:tr>
    </w:tbl>
    <w:p w:rsidR="00615141" w:rsidRPr="0055355E" w:rsidRDefault="00615141" w:rsidP="00615141">
      <w:pPr>
        <w:spacing w:before="180" w:after="120" w:line="240" w:lineRule="auto"/>
        <w:ind w:firstLine="0"/>
        <w:jc w:val="left"/>
        <w:rPr>
          <w:b/>
          <w:sz w:val="24"/>
          <w:szCs w:val="22"/>
        </w:rPr>
      </w:pPr>
      <w:r w:rsidRPr="0055355E">
        <w:rPr>
          <w:b/>
          <w:sz w:val="24"/>
          <w:szCs w:val="22"/>
        </w:rPr>
        <w:t>Расположение организации в здании исторического, культурного и архитектурного наследия:</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4650"/>
      </w:tblGrid>
      <w:tr w:rsidR="00615141" w:rsidRPr="0055355E" w:rsidTr="00945C7F">
        <w:tc>
          <w:tcPr>
            <w:tcW w:w="3024" w:type="dxa"/>
          </w:tcPr>
          <w:p w:rsidR="00615141" w:rsidRPr="0055355E" w:rsidRDefault="00615141" w:rsidP="00615141">
            <w:pPr>
              <w:numPr>
                <w:ilvl w:val="0"/>
                <w:numId w:val="3"/>
              </w:numPr>
              <w:spacing w:after="120" w:line="240" w:lineRule="auto"/>
              <w:jc w:val="left"/>
              <w:rPr>
                <w:bCs/>
                <w:sz w:val="22"/>
                <w:szCs w:val="22"/>
              </w:rPr>
            </w:pPr>
            <w:r w:rsidRPr="0055355E">
              <w:rPr>
                <w:bCs/>
                <w:sz w:val="22"/>
                <w:szCs w:val="22"/>
              </w:rPr>
              <w:t>ДА</w:t>
            </w:r>
          </w:p>
        </w:tc>
        <w:tc>
          <w:tcPr>
            <w:tcW w:w="5118" w:type="dxa"/>
          </w:tcPr>
          <w:p w:rsidR="00615141" w:rsidRPr="0055355E" w:rsidRDefault="00615141" w:rsidP="00615141">
            <w:pPr>
              <w:numPr>
                <w:ilvl w:val="0"/>
                <w:numId w:val="3"/>
              </w:numPr>
              <w:spacing w:after="120" w:line="240" w:lineRule="auto"/>
              <w:jc w:val="left"/>
              <w:rPr>
                <w:bCs/>
                <w:sz w:val="22"/>
                <w:szCs w:val="22"/>
              </w:rPr>
            </w:pPr>
            <w:r w:rsidRPr="0055355E">
              <w:rPr>
                <w:bCs/>
                <w:sz w:val="22"/>
                <w:szCs w:val="22"/>
              </w:rPr>
              <w:t>НЕТ</w:t>
            </w:r>
          </w:p>
        </w:tc>
      </w:tr>
    </w:tbl>
    <w:p w:rsidR="00615141" w:rsidRPr="0055355E" w:rsidRDefault="00615141" w:rsidP="00615141">
      <w:pPr>
        <w:spacing w:after="200" w:line="240" w:lineRule="auto"/>
        <w:ind w:firstLine="0"/>
        <w:contextualSpacing/>
        <w:jc w:val="left"/>
        <w:rPr>
          <w:b/>
          <w:sz w:val="24"/>
          <w:szCs w:val="22"/>
        </w:rPr>
      </w:pPr>
      <w:r w:rsidRPr="0055355E">
        <w:rPr>
          <w:b/>
          <w:color w:val="FF0000"/>
          <w:sz w:val="24"/>
          <w:szCs w:val="22"/>
        </w:rPr>
        <w:t xml:space="preserve">ПУНКТ </w:t>
      </w:r>
      <w:r w:rsidRPr="0055355E">
        <w:rPr>
          <w:b/>
          <w:color w:val="FF0000"/>
          <w:sz w:val="24"/>
          <w:szCs w:val="22"/>
          <w:lang w:val="en-US"/>
        </w:rPr>
        <w:t>K</w:t>
      </w:r>
      <w:r w:rsidRPr="0055355E">
        <w:rPr>
          <w:b/>
          <w:color w:val="FF0000"/>
          <w:sz w:val="24"/>
          <w:szCs w:val="22"/>
        </w:rPr>
        <w:t xml:space="preserve">2А ЗАПОЛНЯЕТСЯ В СЛУЧАЕ, ЕСЛИ В К2 ОТМЕЧЕНО «ДА» </w:t>
      </w:r>
      <w:r w:rsidRPr="0055355E">
        <w:rPr>
          <w:b/>
          <w:color w:val="FF0000"/>
          <w:sz w:val="24"/>
          <w:szCs w:val="22"/>
          <w:lang w:val="en-US"/>
        </w:rPr>
        <w:t>K</w:t>
      </w:r>
      <w:r w:rsidRPr="0055355E">
        <w:rPr>
          <w:b/>
          <w:color w:val="FF0000"/>
          <w:sz w:val="24"/>
          <w:szCs w:val="22"/>
        </w:rPr>
        <w:t>2</w:t>
      </w:r>
      <w:r w:rsidRPr="0055355E">
        <w:rPr>
          <w:b/>
          <w:color w:val="FF0000"/>
          <w:sz w:val="24"/>
          <w:szCs w:val="22"/>
          <w:lang w:val="en-US"/>
        </w:rPr>
        <w:t>A</w:t>
      </w:r>
      <w:r w:rsidRPr="0055355E">
        <w:rPr>
          <w:b/>
          <w:color w:val="FF0000"/>
          <w:sz w:val="24"/>
          <w:szCs w:val="22"/>
        </w:rPr>
        <w:t>.</w:t>
      </w:r>
      <w:r w:rsidRPr="0055355E">
        <w:rPr>
          <w:b/>
          <w:sz w:val="24"/>
          <w:szCs w:val="22"/>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5355E">
        <w:rPr>
          <w:b/>
          <w:i/>
          <w:sz w:val="24"/>
          <w:szCs w:val="22"/>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5355E">
        <w:rPr>
          <w:b/>
          <w:sz w:val="24"/>
          <w:szCs w:val="22"/>
        </w:rPr>
        <w:t xml:space="preserve">? </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9"/>
        <w:gridCol w:w="4649"/>
      </w:tblGrid>
      <w:tr w:rsidR="00615141" w:rsidRPr="0055355E" w:rsidTr="00945C7F">
        <w:tc>
          <w:tcPr>
            <w:tcW w:w="3024" w:type="dxa"/>
          </w:tcPr>
          <w:p w:rsidR="00615141" w:rsidRPr="0055355E" w:rsidRDefault="00615141" w:rsidP="00615141">
            <w:pPr>
              <w:numPr>
                <w:ilvl w:val="0"/>
                <w:numId w:val="1"/>
              </w:numPr>
              <w:spacing w:before="180" w:line="240" w:lineRule="auto"/>
              <w:jc w:val="left"/>
              <w:rPr>
                <w:bCs/>
                <w:sz w:val="24"/>
                <w:szCs w:val="22"/>
              </w:rPr>
            </w:pPr>
            <w:r w:rsidRPr="0055355E">
              <w:rPr>
                <w:bCs/>
                <w:sz w:val="24"/>
                <w:szCs w:val="22"/>
              </w:rPr>
              <w:t>ДА</w:t>
            </w:r>
          </w:p>
        </w:tc>
        <w:tc>
          <w:tcPr>
            <w:tcW w:w="5118" w:type="dxa"/>
          </w:tcPr>
          <w:p w:rsidR="00615141" w:rsidRPr="0055355E" w:rsidRDefault="00615141" w:rsidP="00615141">
            <w:pPr>
              <w:numPr>
                <w:ilvl w:val="0"/>
                <w:numId w:val="1"/>
              </w:numPr>
              <w:spacing w:before="180" w:line="240" w:lineRule="auto"/>
              <w:jc w:val="left"/>
              <w:rPr>
                <w:bCs/>
                <w:sz w:val="24"/>
                <w:szCs w:val="22"/>
              </w:rPr>
            </w:pPr>
            <w:r w:rsidRPr="0055355E">
              <w:rPr>
                <w:bCs/>
                <w:sz w:val="24"/>
                <w:szCs w:val="22"/>
              </w:rPr>
              <w:t>НЕТ</w:t>
            </w:r>
          </w:p>
        </w:tc>
      </w:tr>
    </w:tbl>
    <w:p w:rsidR="00615141" w:rsidRPr="0055355E" w:rsidRDefault="00615141" w:rsidP="00615141">
      <w:pPr>
        <w:numPr>
          <w:ilvl w:val="2"/>
          <w:numId w:val="4"/>
        </w:numPr>
        <w:autoSpaceDE w:val="0"/>
        <w:autoSpaceDN w:val="0"/>
        <w:adjustRightInd w:val="0"/>
        <w:spacing w:before="180" w:after="120" w:line="240" w:lineRule="auto"/>
        <w:contextualSpacing/>
        <w:jc w:val="left"/>
        <w:rPr>
          <w:rFonts w:eastAsia="Times New Roman"/>
          <w:b/>
          <w:color w:val="000000"/>
          <w:sz w:val="24"/>
          <w:szCs w:val="22"/>
          <w:lang w:eastAsia="ru-RU" w:bidi="ru-RU"/>
        </w:rPr>
      </w:pPr>
      <w:r w:rsidRPr="0055355E">
        <w:rPr>
          <w:rFonts w:eastAsia="Times New Roman"/>
          <w:b/>
          <w:color w:val="000000"/>
          <w:sz w:val="24"/>
          <w:szCs w:val="22"/>
          <w:lang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Look w:val="04A0"/>
      </w:tblPr>
      <w:tblGrid>
        <w:gridCol w:w="515"/>
        <w:gridCol w:w="3090"/>
        <w:gridCol w:w="2619"/>
        <w:gridCol w:w="909"/>
        <w:gridCol w:w="909"/>
        <w:gridCol w:w="777"/>
        <w:gridCol w:w="752"/>
      </w:tblGrid>
      <w:tr w:rsidR="00615141" w:rsidRPr="0055355E" w:rsidTr="00945C7F">
        <w:trPr>
          <w:trHeight w:val="450"/>
        </w:trPr>
        <w:tc>
          <w:tcPr>
            <w:tcW w:w="269"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  </w:t>
            </w:r>
            <w:proofErr w:type="gramStart"/>
            <w:r w:rsidRPr="0055355E">
              <w:rPr>
                <w:rFonts w:eastAsia="Times New Roman"/>
                <w:b/>
                <w:bCs/>
                <w:color w:val="000000"/>
                <w:sz w:val="20"/>
                <w:szCs w:val="20"/>
                <w:lang w:eastAsia="ru-RU"/>
              </w:rPr>
              <w:t>п</w:t>
            </w:r>
            <w:proofErr w:type="gramEnd"/>
            <w:r w:rsidRPr="0055355E">
              <w:rPr>
                <w:rFonts w:eastAsia="Times New Roman"/>
                <w:b/>
                <w:bCs/>
                <w:color w:val="000000"/>
                <w:sz w:val="20"/>
                <w:szCs w:val="20"/>
                <w:lang w:eastAsia="ru-RU"/>
              </w:rPr>
              <w:t>/п</w:t>
            </w:r>
          </w:p>
        </w:tc>
        <w:tc>
          <w:tcPr>
            <w:tcW w:w="1614"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1368"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Алгоритм определения фактического объема информации на сайте</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406"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393"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615141" w:rsidRPr="0055355E" w:rsidTr="00945C7F">
        <w:trPr>
          <w:trHeight w:val="450"/>
        </w:trPr>
        <w:tc>
          <w:tcPr>
            <w:tcW w:w="269"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1614"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615141" w:rsidRPr="0055355E" w:rsidTr="00945C7F">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2.</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режиме и графике работы образовательной организации, ее представительств и</w:t>
            </w:r>
            <w:r>
              <w:rPr>
                <w:rFonts w:eastAsia="Times New Roman"/>
                <w:color w:val="000000"/>
                <w:sz w:val="20"/>
                <w:szCs w:val="20"/>
                <w:lang w:eastAsia="ru-RU"/>
              </w:rPr>
              <w:t xml:space="preserve"> филиалов </w:t>
            </w:r>
            <w:r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189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3.</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615141" w:rsidRPr="0055355E" w:rsidTr="00945C7F">
        <w:trPr>
          <w:trHeight w:val="378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4.</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III. Документы (в виде копий) </w:t>
            </w:r>
          </w:p>
        </w:tc>
      </w:tr>
      <w:tr w:rsidR="00615141" w:rsidRPr="0055355E" w:rsidTr="00945C7F">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5.</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6.</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IV. Платные образовательные услуги</w:t>
            </w:r>
          </w:p>
        </w:tc>
      </w:tr>
      <w:tr w:rsidR="00615141" w:rsidRPr="0055355E" w:rsidTr="00945C7F">
        <w:trPr>
          <w:trHeight w:val="315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7.</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 Образование </w:t>
            </w:r>
          </w:p>
        </w:tc>
      </w:tr>
      <w:tr w:rsidR="00615141" w:rsidRPr="0055355E" w:rsidTr="00945C7F">
        <w:trPr>
          <w:trHeight w:val="157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8.</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 деятельности (с приложениями)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образовательной деятельности (без </w:t>
            </w:r>
            <w:r w:rsidRPr="0055355E">
              <w:rPr>
                <w:rFonts w:eastAsia="Times New Roman"/>
                <w:color w:val="000000"/>
                <w:sz w:val="20"/>
                <w:szCs w:val="20"/>
                <w:lang w:eastAsia="ru-RU"/>
              </w:rPr>
              <w:lastRenderedPageBreak/>
              <w:t xml:space="preserve">приложений);1 – </w:t>
            </w:r>
            <w:proofErr w:type="spellStart"/>
            <w:r w:rsidRPr="0055355E">
              <w:rPr>
                <w:rFonts w:eastAsia="Times New Roman"/>
                <w:color w:val="000000"/>
                <w:sz w:val="20"/>
                <w:szCs w:val="20"/>
                <w:lang w:eastAsia="ru-RU"/>
              </w:rPr>
              <w:t>иннформация</w:t>
            </w:r>
            <w:proofErr w:type="spellEnd"/>
            <w:r w:rsidRPr="0055355E">
              <w:rPr>
                <w:rFonts w:eastAsia="Times New Roman"/>
                <w:color w:val="000000"/>
                <w:sz w:val="20"/>
                <w:szCs w:val="20"/>
                <w:lang w:eastAsia="ru-RU"/>
              </w:rPr>
              <w:t xml:space="preserve"> отсутствует деятельности</w:t>
            </w:r>
            <w:r>
              <w:rPr>
                <w:rFonts w:eastAsia="Times New Roman"/>
                <w:color w:val="000000"/>
                <w:sz w:val="20"/>
                <w:szCs w:val="20"/>
                <w:lang w:eastAsia="ru-RU"/>
              </w:rPr>
              <w:t xml:space="preserve"> </w:t>
            </w:r>
            <w:r w:rsidRPr="0055355E">
              <w:rPr>
                <w:rFonts w:eastAsia="Times New Roman"/>
                <w:color w:val="000000"/>
                <w:sz w:val="20"/>
                <w:szCs w:val="20"/>
                <w:lang w:eastAsia="ru-RU"/>
              </w:rPr>
              <w:t>(без приложений);</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lastRenderedPageBreak/>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9.</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63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10.</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календарном учебном графике с приложением его в виде электронного документа</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color w:val="000000"/>
                <w:sz w:val="20"/>
                <w:szCs w:val="20"/>
                <w:u w:val="single"/>
                <w:lang w:eastAsia="ru-RU"/>
              </w:rPr>
            </w:pPr>
            <w:r w:rsidRPr="00373BC5">
              <w:rPr>
                <w:rFonts w:eastAsia="Times New Roman"/>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11.</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ascii="Arial" w:eastAsia="Times New Roman" w:hAnsi="Arial" w:cs="Arial"/>
                <w:color w:val="000000"/>
                <w:sz w:val="20"/>
                <w:szCs w:val="20"/>
                <w:lang w:eastAsia="ru-RU"/>
              </w:rPr>
            </w:pPr>
            <w:r w:rsidRPr="0055355E">
              <w:rPr>
                <w:rFonts w:ascii="Arial" w:eastAsia="Times New Roman" w:hAnsi="Arial" w:cs="Arial"/>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rsidR="00615141" w:rsidRPr="0055355E" w:rsidRDefault="00615141" w:rsidP="00945C7F">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rsidR="00615141" w:rsidRPr="0055355E" w:rsidRDefault="00615141" w:rsidP="00945C7F">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hideMark/>
          </w:tcPr>
          <w:p w:rsidR="00615141" w:rsidRPr="0055355E" w:rsidRDefault="00615141" w:rsidP="00945C7F">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hideMark/>
          </w:tcPr>
          <w:p w:rsidR="00615141" w:rsidRPr="0055355E" w:rsidRDefault="00615141" w:rsidP="00945C7F">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r>
      <w:tr w:rsidR="00615141" w:rsidRPr="0055355E" w:rsidTr="00945C7F">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12.</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 Руководство. Педагогический (научно-педагогический) состав </w:t>
            </w:r>
          </w:p>
        </w:tc>
      </w:tr>
      <w:tr w:rsidR="00615141" w:rsidRPr="0055355E" w:rsidTr="00945C7F">
        <w:trPr>
          <w:trHeight w:val="252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13.</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руководителе образовательной организации, его заместителях, руководителях филиалов,</w:t>
            </w:r>
            <w:r w:rsidRPr="0055355E">
              <w:rPr>
                <w:rFonts w:ascii="Calibri" w:eastAsia="Arial" w:hAnsi="Calibri" w:cs="Calibri"/>
                <w:color w:val="000000"/>
                <w:sz w:val="20"/>
                <w:szCs w:val="20"/>
                <w:lang w:eastAsia="ru-RU"/>
              </w:rPr>
              <w:t xml:space="preserve"> </w:t>
            </w:r>
            <w:r w:rsidRPr="0055355E">
              <w:rPr>
                <w:rFonts w:eastAsia="Arial"/>
                <w:color w:val="000000"/>
                <w:sz w:val="20"/>
                <w:szCs w:val="20"/>
                <w:lang w:eastAsia="ru-RU"/>
              </w:rPr>
              <w:t>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w:t>
            </w:r>
            <w:r>
              <w:rPr>
                <w:rFonts w:eastAsia="Times New Roman"/>
                <w:color w:val="000000"/>
                <w:sz w:val="20"/>
                <w:szCs w:val="20"/>
                <w:lang w:eastAsia="ru-RU"/>
              </w:rPr>
              <w:t xml:space="preserve">ми столбца 2); </w:t>
            </w:r>
            <w:r w:rsidRPr="0055355E">
              <w:rPr>
                <w:rFonts w:eastAsia="Times New Roman"/>
                <w:color w:val="000000"/>
                <w:sz w:val="20"/>
                <w:szCs w:val="20"/>
                <w:lang w:eastAsia="ru-RU"/>
              </w:rPr>
              <w:t xml:space="preserve">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20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14.</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w:t>
            </w:r>
            <w:r>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VII. Материально-техническое обеспечении образовательной деятельности </w:t>
            </w:r>
          </w:p>
        </w:tc>
      </w:tr>
      <w:tr w:rsidR="00615141" w:rsidRPr="0055355E" w:rsidTr="00945C7F">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15.</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Arial"/>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Pr>
                <w:rFonts w:eastAsia="Arial"/>
                <w:color w:val="000000"/>
                <w:sz w:val="20"/>
                <w:szCs w:val="20"/>
                <w:lang w:eastAsia="ru-RU"/>
              </w:rPr>
              <w:t xml:space="preserve">здоровья.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373BC5" w:rsidRDefault="00615141" w:rsidP="00945C7F">
            <w:pPr>
              <w:spacing w:line="240" w:lineRule="auto"/>
              <w:ind w:firstLine="0"/>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315"/>
        </w:trPr>
        <w:tc>
          <w:tcPr>
            <w:tcW w:w="18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Всего информации (максимальное количество), подлежащей размещению на стенде: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 </w:t>
            </w:r>
          </w:p>
        </w:tc>
        <w:tc>
          <w:tcPr>
            <w:tcW w:w="475"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bl>
    <w:p w:rsidR="00615141" w:rsidRPr="0055355E" w:rsidRDefault="00615141" w:rsidP="00615141">
      <w:pPr>
        <w:autoSpaceDE w:val="0"/>
        <w:autoSpaceDN w:val="0"/>
        <w:adjustRightInd w:val="0"/>
        <w:spacing w:before="180" w:after="120" w:line="240" w:lineRule="auto"/>
        <w:ind w:firstLine="0"/>
        <w:contextualSpacing/>
        <w:rPr>
          <w:b/>
          <w:sz w:val="24"/>
          <w:szCs w:val="22"/>
        </w:rPr>
      </w:pPr>
    </w:p>
    <w:p w:rsidR="00615141" w:rsidRPr="0055355E" w:rsidRDefault="00615141" w:rsidP="00615141">
      <w:pPr>
        <w:spacing w:before="180" w:after="120" w:line="240" w:lineRule="auto"/>
        <w:ind w:firstLine="0"/>
        <w:contextualSpacing/>
        <w:jc w:val="left"/>
        <w:rPr>
          <w:b/>
          <w:sz w:val="24"/>
          <w:szCs w:val="22"/>
        </w:rPr>
      </w:pPr>
    </w:p>
    <w:p w:rsidR="00615141" w:rsidRPr="0055355E" w:rsidRDefault="00615141" w:rsidP="00615141">
      <w:pPr>
        <w:numPr>
          <w:ilvl w:val="2"/>
          <w:numId w:val="5"/>
        </w:numPr>
        <w:autoSpaceDE w:val="0"/>
        <w:autoSpaceDN w:val="0"/>
        <w:adjustRightInd w:val="0"/>
        <w:spacing w:before="180" w:after="120" w:line="240" w:lineRule="auto"/>
        <w:contextualSpacing/>
        <w:jc w:val="left"/>
        <w:rPr>
          <w:rFonts w:eastAsia="Times New Roman"/>
          <w:b/>
          <w:color w:val="000000"/>
          <w:sz w:val="24"/>
          <w:szCs w:val="22"/>
          <w:lang w:eastAsia="ru-RU" w:bidi="ru-RU"/>
        </w:rPr>
      </w:pPr>
      <w:r w:rsidRPr="0055355E">
        <w:rPr>
          <w:rFonts w:eastAsia="Times New Roman"/>
          <w:b/>
          <w:color w:val="000000"/>
          <w:sz w:val="24"/>
          <w:szCs w:val="22"/>
          <w:lang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tblPr>
      <w:tblGrid>
        <w:gridCol w:w="421"/>
        <w:gridCol w:w="3543"/>
        <w:gridCol w:w="3261"/>
        <w:gridCol w:w="992"/>
        <w:gridCol w:w="850"/>
        <w:gridCol w:w="709"/>
        <w:gridCol w:w="680"/>
      </w:tblGrid>
      <w:tr w:rsidR="00615141" w:rsidRPr="0055355E" w:rsidTr="00945C7F">
        <w:trPr>
          <w:trHeight w:val="450"/>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  </w:t>
            </w:r>
            <w:proofErr w:type="gramStart"/>
            <w:r w:rsidRPr="0055355E">
              <w:rPr>
                <w:rFonts w:eastAsia="Times New Roman"/>
                <w:b/>
                <w:bCs/>
                <w:color w:val="000000"/>
                <w:sz w:val="20"/>
                <w:szCs w:val="20"/>
                <w:lang w:eastAsia="ru-RU"/>
              </w:rPr>
              <w:t>п</w:t>
            </w:r>
            <w:proofErr w:type="gramEnd"/>
            <w:r w:rsidRPr="0055355E">
              <w:rPr>
                <w:rFonts w:eastAsia="Times New Roman"/>
                <w:b/>
                <w:bCs/>
                <w:color w:val="000000"/>
                <w:sz w:val="20"/>
                <w:szCs w:val="20"/>
                <w:lang w:eastAsia="ru-RU"/>
              </w:rPr>
              <w:t>/п</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Алгоритм определения фактического объема информации на сайте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945C7F">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615141" w:rsidRPr="0055355E" w:rsidTr="00945C7F">
        <w:trPr>
          <w:trHeight w:val="45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Информация</w:t>
            </w:r>
            <w:r w:rsidRPr="0055355E">
              <w:rPr>
                <w:rFonts w:eastAsia="Times New Roman"/>
                <w:color w:val="000000"/>
                <w:sz w:val="20"/>
                <w:szCs w:val="20"/>
                <w:lang w:eastAsia="ru-RU"/>
              </w:rPr>
              <w:t xml:space="preserve">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w:t>
            </w:r>
            <w:r>
              <w:rPr>
                <w:rFonts w:eastAsia="Times New Roman"/>
                <w:color w:val="000000"/>
                <w:sz w:val="20"/>
                <w:szCs w:val="20"/>
                <w:lang w:eastAsia="ru-RU"/>
              </w:rPr>
              <w:t xml:space="preserve">сте нахождения образовательной </w:t>
            </w:r>
            <w:r w:rsidRPr="0055355E">
              <w:rPr>
                <w:rFonts w:eastAsia="Times New Roman"/>
                <w:color w:val="000000"/>
                <w:sz w:val="20"/>
                <w:szCs w:val="20"/>
                <w:lang w:eastAsia="ru-RU"/>
              </w:rPr>
              <w:t xml:space="preserve">организации, </w:t>
            </w:r>
            <w:r>
              <w:rPr>
                <w:rFonts w:eastAsia="Times New Roman"/>
                <w:color w:val="000000"/>
                <w:sz w:val="20"/>
                <w:szCs w:val="20"/>
                <w:lang w:eastAsia="ru-RU"/>
              </w:rPr>
              <w:t xml:space="preserve">ее представительств и филиалов </w:t>
            </w:r>
            <w:r w:rsidRPr="0055355E">
              <w:rPr>
                <w:rFonts w:eastAsia="Times New Roman"/>
                <w:color w:val="000000"/>
                <w:sz w:val="20"/>
                <w:szCs w:val="20"/>
                <w:lang w:eastAsia="ru-RU"/>
              </w:rPr>
              <w:t>(при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режиме и графике работы образовательной организации, ее представительств и филиалов (при </w:t>
            </w:r>
            <w:r w:rsidRPr="0055355E">
              <w:rPr>
                <w:rFonts w:eastAsia="Times New Roman"/>
                <w:color w:val="000000"/>
                <w:sz w:val="20"/>
                <w:szCs w:val="20"/>
                <w:lang w:eastAsia="ru-RU"/>
              </w:rPr>
              <w:lastRenderedPageBreak/>
              <w:t>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lastRenderedPageBreak/>
              <w:t xml:space="preserve">1 – информация представлена; </w:t>
            </w:r>
            <w:r w:rsidRPr="0055355E">
              <w:rPr>
                <w:rFonts w:eastAsia="Times New Roman"/>
                <w:color w:val="000000"/>
                <w:sz w:val="20"/>
                <w:szCs w:val="20"/>
                <w:lang w:eastAsia="ru-RU"/>
              </w:rPr>
              <w:t xml:space="preserve">0 – информация отсутствует; 0,5 - представлена информация не по </w:t>
            </w:r>
            <w:r w:rsidRPr="0055355E">
              <w:rPr>
                <w:rFonts w:eastAsia="Times New Roman"/>
                <w:color w:val="000000"/>
                <w:sz w:val="20"/>
                <w:szCs w:val="20"/>
                <w:lang w:eastAsia="ru-RU"/>
              </w:rPr>
              <w:lastRenderedPageBreak/>
              <w:t xml:space="preserve">всем филиалам;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lastRenderedPageBreak/>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99 -представительства и филиалы отсутствуют;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w:t>
            </w:r>
            <w:r>
              <w:rPr>
                <w:rFonts w:eastAsia="Times New Roman"/>
                <w:color w:val="000000"/>
                <w:sz w:val="20"/>
                <w:szCs w:val="20"/>
                <w:lang w:eastAsia="ru-RU"/>
              </w:rPr>
              <w:t>азаны контактный(е) телефон(</w:t>
            </w:r>
            <w:proofErr w:type="spellStart"/>
            <w:r>
              <w:rPr>
                <w:rFonts w:eastAsia="Times New Roman"/>
                <w:color w:val="000000"/>
                <w:sz w:val="20"/>
                <w:szCs w:val="20"/>
                <w:lang w:eastAsia="ru-RU"/>
              </w:rPr>
              <w:t>ы</w:t>
            </w:r>
            <w:proofErr w:type="spellEnd"/>
            <w:r>
              <w:rPr>
                <w:rFonts w:eastAsia="Times New Roman"/>
                <w:color w:val="000000"/>
                <w:sz w:val="20"/>
                <w:szCs w:val="20"/>
                <w:lang w:eastAsia="ru-RU"/>
              </w:rPr>
              <w:t xml:space="preserve">) и адрес(а) </w:t>
            </w:r>
            <w:proofErr w:type="spellStart"/>
            <w:r>
              <w:rPr>
                <w:rFonts w:eastAsia="Times New Roman"/>
                <w:color w:val="000000"/>
                <w:sz w:val="20"/>
                <w:szCs w:val="20"/>
                <w:lang w:eastAsia="ru-RU"/>
              </w:rPr>
              <w:t>электроннойпочты</w:t>
            </w:r>
            <w:proofErr w:type="spellEnd"/>
            <w:r>
              <w:rPr>
                <w:rFonts w:eastAsia="Times New Roman"/>
                <w:color w:val="000000"/>
                <w:sz w:val="20"/>
                <w:szCs w:val="20"/>
                <w:lang w:eastAsia="ru-RU"/>
              </w:rPr>
              <w:t>);0,5</w:t>
            </w:r>
            <w:r w:rsidRPr="0055355E">
              <w:rPr>
                <w:rFonts w:eastAsia="Times New Roman"/>
                <w:color w:val="000000"/>
                <w:sz w:val="20"/>
                <w:szCs w:val="20"/>
                <w:lang w:eastAsia="ru-RU"/>
              </w:rPr>
              <w:t>– информация представлена частично (указаны контактный(е) телефон(ы) ил</w:t>
            </w:r>
            <w:r>
              <w:rPr>
                <w:rFonts w:eastAsia="Times New Roman"/>
                <w:color w:val="000000"/>
                <w:sz w:val="20"/>
                <w:szCs w:val="20"/>
                <w:lang w:eastAsia="ru-RU"/>
              </w:rPr>
              <w:t>и адрес(а) электронной почты);0</w:t>
            </w:r>
            <w:r w:rsidRPr="0055355E">
              <w:rPr>
                <w:rFonts w:eastAsia="Times New Roman"/>
                <w:color w:val="000000"/>
                <w:sz w:val="20"/>
                <w:szCs w:val="20"/>
                <w:lang w:eastAsia="ru-RU"/>
              </w:rPr>
              <w:t>–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сотрудникам</w:t>
            </w:r>
            <w:r>
              <w:rPr>
                <w:rFonts w:eastAsia="Times New Roman"/>
                <w:color w:val="000000"/>
                <w:sz w:val="20"/>
                <w:szCs w:val="20"/>
                <w:lang w:eastAsia="ru-RU"/>
              </w:rPr>
              <w:t>);</w:t>
            </w:r>
            <w:r w:rsidRPr="0055355E">
              <w:rPr>
                <w:rFonts w:eastAsia="Times New Roman"/>
                <w:color w:val="000000"/>
                <w:sz w:val="20"/>
                <w:szCs w:val="20"/>
                <w:lang w:eastAsia="ru-RU"/>
              </w:rPr>
              <w:t xml:space="preserve">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дошкольных организаций по уходу и </w:t>
            </w:r>
            <w:proofErr w:type="spellStart"/>
            <w:r w:rsidRPr="0055355E">
              <w:rPr>
                <w:rFonts w:eastAsia="Times New Roman"/>
                <w:color w:val="000000"/>
                <w:sz w:val="20"/>
                <w:szCs w:val="20"/>
                <w:lang w:eastAsia="ru-RU"/>
              </w:rPr>
              <w:t>прсмотру</w:t>
            </w:r>
            <w:proofErr w:type="spellEnd"/>
            <w:r w:rsidRPr="0055355E">
              <w:rPr>
                <w:rFonts w:eastAsia="Times New Roman"/>
                <w:color w:val="000000"/>
                <w:sz w:val="20"/>
                <w:szCs w:val="20"/>
                <w:lang w:eastAsia="ru-RU"/>
              </w:rPr>
              <w:t>) - образовательная деятельность не осуществляется.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left"/>
              <w:rPr>
                <w:rFonts w:eastAsia="Times New Roman"/>
                <w:b/>
                <w:bCs/>
                <w:color w:val="000000"/>
                <w:sz w:val="20"/>
                <w:szCs w:val="20"/>
                <w:u w:val="single"/>
                <w:lang w:eastAsia="ru-RU"/>
              </w:rPr>
            </w:pPr>
            <w:r w:rsidRPr="00373BC5">
              <w:rPr>
                <w:rFonts w:eastAsia="Times New Roman"/>
                <w:b/>
                <w:bCs/>
                <w:color w:val="000000"/>
                <w:sz w:val="20"/>
                <w:szCs w:val="20"/>
                <w:u w:val="single"/>
                <w:lang w:eastAsia="ru-RU"/>
              </w:rPr>
              <w:t xml:space="preserve">II. Структура и органы управления образовательной организацией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w:t>
            </w:r>
            <w:r>
              <w:rPr>
                <w:rFonts w:eastAsia="Times New Roman"/>
                <w:color w:val="000000"/>
                <w:sz w:val="20"/>
                <w:szCs w:val="20"/>
                <w:lang w:eastAsia="ru-RU"/>
              </w:rPr>
              <w:t xml:space="preserve"> не в полном объеме);</w:t>
            </w:r>
            <w:r w:rsidRPr="0055355E">
              <w:rPr>
                <w:rFonts w:eastAsia="Times New Roman"/>
                <w:color w:val="000000"/>
                <w:sz w:val="20"/>
                <w:szCs w:val="20"/>
                <w:lang w:eastAsia="ru-RU"/>
              </w:rPr>
              <w:t xml:space="preserve"> 0 – информация отсутствует; При отсутствии структурных подразделений, оценивается только наличие информации по организации в целом;</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w:t>
            </w:r>
            <w:r>
              <w:rPr>
                <w:rFonts w:eastAsia="Times New Roman"/>
                <w:color w:val="000000"/>
                <w:sz w:val="20"/>
                <w:szCs w:val="20"/>
                <w:lang w:eastAsia="ru-RU"/>
              </w:rPr>
              <w:t>ых простой электронной подписью</w:t>
            </w:r>
            <w:r w:rsidRPr="0055355E">
              <w:rPr>
                <w:rFonts w:eastAsia="Times New Roman"/>
                <w:color w:val="000000"/>
                <w:sz w:val="20"/>
                <w:szCs w:val="20"/>
                <w:lang w:eastAsia="ru-RU"/>
              </w:rPr>
              <w:t xml:space="preserve"> в </w:t>
            </w:r>
            <w:r w:rsidRPr="0055355E">
              <w:rPr>
                <w:rFonts w:eastAsia="Times New Roman"/>
                <w:color w:val="000000"/>
                <w:sz w:val="20"/>
                <w:szCs w:val="20"/>
                <w:lang w:eastAsia="ru-RU"/>
              </w:rPr>
              <w:lastRenderedPageBreak/>
              <w:t>соответствии с Ф</w:t>
            </w:r>
            <w:r>
              <w:rPr>
                <w:rFonts w:eastAsia="Times New Roman"/>
                <w:color w:val="000000"/>
                <w:sz w:val="20"/>
                <w:szCs w:val="20"/>
                <w:lang w:eastAsia="ru-RU"/>
              </w:rPr>
              <w:t xml:space="preserve">едеральным законом от 6 апреля </w:t>
            </w:r>
            <w:r w:rsidRPr="0055355E">
              <w:rPr>
                <w:rFonts w:eastAsia="Times New Roman"/>
                <w:color w:val="000000"/>
                <w:sz w:val="20"/>
                <w:szCs w:val="20"/>
                <w:lang w:eastAsia="ru-RU"/>
              </w:rPr>
              <w:t>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 представлена в полном</w:t>
            </w:r>
            <w:r>
              <w:rPr>
                <w:rFonts w:eastAsia="Times New Roman"/>
                <w:color w:val="000000"/>
                <w:sz w:val="20"/>
                <w:szCs w:val="20"/>
                <w:lang w:eastAsia="ru-RU"/>
              </w:rPr>
              <w:t xml:space="preserve"> объеме (с приложением копий); </w:t>
            </w:r>
            <w:r w:rsidRPr="0055355E">
              <w:rPr>
                <w:rFonts w:eastAsia="Times New Roman"/>
                <w:color w:val="000000"/>
                <w:sz w:val="20"/>
                <w:szCs w:val="20"/>
                <w:lang w:eastAsia="ru-RU"/>
              </w:rPr>
              <w:t xml:space="preserve">0,5 – представлены только сведения о положениях о структурных подразделениях (об органах управления); 0 – </w:t>
            </w:r>
            <w:r w:rsidRPr="0055355E">
              <w:rPr>
                <w:rFonts w:eastAsia="Times New Roman"/>
                <w:color w:val="000000"/>
                <w:sz w:val="20"/>
                <w:szCs w:val="20"/>
                <w:lang w:eastAsia="ru-RU"/>
              </w:rPr>
              <w:lastRenderedPageBreak/>
              <w:t>информация отсутствует; 99 - структурные подразделения отсутствуют;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III. Образование</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(с приложениями к лицензии);</w:t>
            </w:r>
            <w:r>
              <w:rPr>
                <w:rFonts w:eastAsia="Times New Roman"/>
                <w:color w:val="000000"/>
                <w:sz w:val="20"/>
                <w:szCs w:val="20"/>
                <w:lang w:eastAsia="ru-RU"/>
              </w:rPr>
              <w:t xml:space="preserve"> 0,5 – </w:t>
            </w:r>
            <w:r w:rsidRPr="0055355E">
              <w:rPr>
                <w:rFonts w:eastAsia="Times New Roman"/>
                <w:color w:val="000000"/>
                <w:sz w:val="20"/>
                <w:szCs w:val="20"/>
                <w:lang w:eastAsia="ru-RU"/>
              </w:rPr>
              <w:t>представлена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rPr>
                <w:rFonts w:eastAsia="Times New Roman"/>
                <w:b/>
                <w:bCs/>
                <w:color w:val="000000"/>
                <w:sz w:val="20"/>
                <w:szCs w:val="20"/>
                <w:u w:val="single"/>
                <w:lang w:eastAsia="ru-RU"/>
              </w:rPr>
            </w:pPr>
            <w:r w:rsidRPr="00373BC5">
              <w:rPr>
                <w:rFonts w:eastAsia="Times New Roman"/>
                <w:b/>
                <w:bCs/>
                <w:color w:val="000000"/>
                <w:sz w:val="20"/>
                <w:szCs w:val="20"/>
                <w:u w:val="single"/>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13.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15.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языка(</w:t>
            </w:r>
            <w:proofErr w:type="spellStart"/>
            <w:r w:rsidRPr="0055355E">
              <w:rPr>
                <w:rFonts w:eastAsia="Times New Roman"/>
                <w:color w:val="000000"/>
                <w:sz w:val="20"/>
                <w:szCs w:val="20"/>
                <w:lang w:eastAsia="ru-RU"/>
              </w:rPr>
              <w:t>х</w:t>
            </w:r>
            <w:proofErr w:type="spellEnd"/>
            <w:r w:rsidRPr="0055355E">
              <w:rPr>
                <w:rFonts w:eastAsia="Times New Roman"/>
                <w:color w:val="000000"/>
                <w:sz w:val="20"/>
                <w:szCs w:val="20"/>
                <w:lang w:eastAsia="ru-RU"/>
              </w:rPr>
              <w:t>), на котором(</w:t>
            </w:r>
            <w:proofErr w:type="spellStart"/>
            <w:r w:rsidRPr="0055355E">
              <w:rPr>
                <w:rFonts w:eastAsia="Times New Roman"/>
                <w:color w:val="000000"/>
                <w:sz w:val="20"/>
                <w:szCs w:val="20"/>
                <w:lang w:eastAsia="ru-RU"/>
              </w:rPr>
              <w:t>ых</w:t>
            </w:r>
            <w:proofErr w:type="spellEnd"/>
            <w:r w:rsidRPr="0055355E">
              <w:rPr>
                <w:rFonts w:eastAsia="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Pr="0055355E">
              <w:rPr>
                <w:rFonts w:eastAsia="Times New Roman"/>
                <w:color w:val="000000"/>
                <w:sz w:val="20"/>
                <w:szCs w:val="20"/>
                <w:lang w:eastAsia="ru-RU"/>
              </w:rPr>
              <w:t xml:space="preserve"> 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17.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18.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19.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rPr>
                <w:rFonts w:eastAsia="Times New Roman"/>
                <w:b/>
                <w:bCs/>
                <w:color w:val="000000"/>
                <w:sz w:val="20"/>
                <w:szCs w:val="20"/>
                <w:u w:val="single"/>
                <w:lang w:eastAsia="ru-RU"/>
              </w:rPr>
            </w:pPr>
            <w:r w:rsidRPr="00373BC5">
              <w:rPr>
                <w:rFonts w:eastAsia="Times New Roman"/>
                <w:b/>
                <w:bCs/>
                <w:color w:val="000000"/>
                <w:sz w:val="20"/>
                <w:szCs w:val="20"/>
                <w:u w:val="single"/>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Об учебном плане </w:t>
            </w:r>
            <w:r w:rsidRPr="0055355E">
              <w:rPr>
                <w:rFonts w:eastAsia="Times New Roman"/>
                <w:color w:val="000000"/>
                <w:sz w:val="20"/>
                <w:szCs w:val="20"/>
                <w:lang w:eastAsia="ru-RU"/>
              </w:rPr>
              <w:t>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документа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0,5 – информация в виде электронного документа представлена</w:t>
            </w:r>
            <w:r>
              <w:rPr>
                <w:rFonts w:eastAsia="Times New Roman"/>
                <w:color w:val="000000"/>
                <w:sz w:val="20"/>
                <w:szCs w:val="20"/>
                <w:lang w:eastAsia="ru-RU"/>
              </w:rPr>
              <w:t xml:space="preserve"> частично;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0,5 – информация в виде электронного документа представлена ча</w:t>
            </w:r>
            <w:r>
              <w:rPr>
                <w:rFonts w:eastAsia="Times New Roman"/>
                <w:color w:val="000000"/>
                <w:sz w:val="20"/>
                <w:szCs w:val="20"/>
                <w:lang w:eastAsia="ru-RU"/>
              </w:rPr>
              <w:t xml:space="preserve">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методических и иных документах, </w:t>
            </w:r>
            <w:r w:rsidRPr="0055355E">
              <w:rPr>
                <w:rFonts w:eastAsia="Times New Roman"/>
                <w:color w:val="000000"/>
                <w:sz w:val="20"/>
                <w:szCs w:val="20"/>
                <w:lang w:eastAsia="ru-RU"/>
              </w:rPr>
              <w:lastRenderedPageBreak/>
              <w:t>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w:t>
            </w:r>
            <w:r w:rsidRPr="0055355E">
              <w:rPr>
                <w:rFonts w:eastAsia="Times New Roman"/>
                <w:color w:val="000000"/>
                <w:sz w:val="20"/>
                <w:szCs w:val="20"/>
                <w:lang w:eastAsia="ru-RU"/>
              </w:rPr>
              <w:lastRenderedPageBreak/>
              <w:t>полном объеме (в</w:t>
            </w:r>
            <w:r>
              <w:rPr>
                <w:rFonts w:eastAsia="Times New Roman"/>
                <w:color w:val="000000"/>
                <w:sz w:val="20"/>
                <w:szCs w:val="20"/>
                <w:lang w:eastAsia="ru-RU"/>
              </w:rPr>
              <w:t xml:space="preserve"> </w:t>
            </w:r>
            <w:r w:rsidRPr="0055355E">
              <w:rPr>
                <w:rFonts w:eastAsia="Times New Roman"/>
                <w:color w:val="000000"/>
                <w:sz w:val="20"/>
                <w:szCs w:val="20"/>
                <w:lang w:eastAsia="ru-RU"/>
              </w:rPr>
              <w:t>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документа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Информация о численности обучающихся по реализуемым образовательным программам, в том числе:</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26.  </w:t>
            </w:r>
          </w:p>
        </w:tc>
        <w:tc>
          <w:tcPr>
            <w:tcW w:w="3543" w:type="dxa"/>
            <w:tcBorders>
              <w:top w:val="nil"/>
              <w:left w:val="nil"/>
              <w:bottom w:val="single" w:sz="4" w:space="0" w:color="auto"/>
              <w:right w:val="single" w:sz="4" w:space="0" w:color="auto"/>
            </w:tcBorders>
            <w:shd w:val="clear" w:color="000000" w:fill="F28E8C"/>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27.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28.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29.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30.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ascii="Calibri" w:eastAsia="Times New Roman" w:hAnsi="Calibri" w:cs="Calibri"/>
                <w:color w:val="58C1BA"/>
                <w:sz w:val="20"/>
                <w:szCs w:val="20"/>
                <w:lang w:eastAsia="ru-RU"/>
              </w:rPr>
            </w:pPr>
            <w:r w:rsidRPr="0055355E">
              <w:rPr>
                <w:rFonts w:ascii="Calibri" w:eastAsia="Times New Roman" w:hAnsi="Calibri" w:cs="Calibri"/>
                <w:color w:val="58C1BA"/>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IV. Образовательные стандарты и требования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proofErr w:type="gramStart"/>
            <w:r>
              <w:rPr>
                <w:rFonts w:eastAsia="Times New Roman"/>
                <w:color w:val="000000"/>
                <w:sz w:val="20"/>
                <w:szCs w:val="20"/>
                <w:lang w:eastAsia="ru-RU"/>
              </w:rPr>
              <w:t xml:space="preserve">1 – </w:t>
            </w:r>
            <w:r w:rsidRPr="0055355E">
              <w:rPr>
                <w:rFonts w:eastAsia="Times New Roman"/>
                <w:color w:val="000000"/>
                <w:sz w:val="20"/>
                <w:szCs w:val="20"/>
                <w:lang w:eastAsia="ru-RU"/>
              </w:rPr>
              <w:t>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 Руководство. Педагогический (научно-педагогический) состав</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руководителям</w:t>
            </w:r>
            <w:r>
              <w:rPr>
                <w:rFonts w:eastAsia="Times New Roman"/>
                <w:color w:val="000000"/>
                <w:sz w:val="20"/>
                <w:szCs w:val="20"/>
                <w:lang w:eastAsia="ru-RU"/>
              </w:rPr>
              <w:t xml:space="preserve">); </w:t>
            </w:r>
            <w:r w:rsidRPr="0055355E">
              <w:rPr>
                <w:rFonts w:eastAsia="Times New Roman"/>
                <w:color w:val="000000"/>
                <w:sz w:val="20"/>
                <w:szCs w:val="20"/>
                <w:lang w:eastAsia="ru-RU"/>
              </w:rPr>
              <w:t xml:space="preserve">0,5 – информация представлена частично (не по всем </w:t>
            </w:r>
            <w:proofErr w:type="spellStart"/>
            <w:r w:rsidRPr="0055355E">
              <w:rPr>
                <w:rFonts w:eastAsia="Times New Roman"/>
                <w:color w:val="000000"/>
                <w:sz w:val="20"/>
                <w:szCs w:val="20"/>
                <w:lang w:eastAsia="ru-RU"/>
              </w:rPr>
              <w:t>руководителямили</w:t>
            </w:r>
            <w:proofErr w:type="spellEnd"/>
            <w:r w:rsidRPr="0055355E">
              <w:rPr>
                <w:rFonts w:eastAsia="Times New Roman"/>
                <w:color w:val="000000"/>
                <w:sz w:val="20"/>
                <w:szCs w:val="20"/>
                <w:lang w:eastAsia="ru-RU"/>
              </w:rPr>
              <w:t xml:space="preserve">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33.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55355E">
              <w:rPr>
                <w:rFonts w:eastAsia="Times New Roman"/>
                <w:color w:val="000000"/>
                <w:sz w:val="20"/>
                <w:szCs w:val="20"/>
                <w:lang w:eastAsia="ru-RU"/>
              </w:rPr>
              <w:t>бакалавриата</w:t>
            </w:r>
            <w:proofErr w:type="spellEnd"/>
            <w:r w:rsidRPr="0055355E">
              <w:rPr>
                <w:rFonts w:eastAsia="Times New Roman"/>
                <w:color w:val="000000"/>
                <w:sz w:val="20"/>
                <w:szCs w:val="20"/>
                <w:lang w:eastAsia="ru-RU"/>
              </w:rPr>
              <w:t xml:space="preserve">, программам </w:t>
            </w:r>
            <w:proofErr w:type="spellStart"/>
            <w:r w:rsidRPr="0055355E">
              <w:rPr>
                <w:rFonts w:eastAsia="Times New Roman"/>
                <w:color w:val="000000"/>
                <w:sz w:val="20"/>
                <w:szCs w:val="20"/>
                <w:lang w:eastAsia="ru-RU"/>
              </w:rPr>
              <w:t>специалитета</w:t>
            </w:r>
            <w:proofErr w:type="spellEnd"/>
            <w:r w:rsidRPr="0055355E">
              <w:rPr>
                <w:rFonts w:eastAsia="Times New Roman"/>
                <w:color w:val="000000"/>
                <w:sz w:val="20"/>
                <w:szCs w:val="20"/>
                <w:lang w:eastAsia="ru-RU"/>
              </w:rPr>
              <w:t xml:space="preserve">, программам магистратуры, программам ординатуры  и программам </w:t>
            </w:r>
            <w:proofErr w:type="spellStart"/>
            <w:r w:rsidRPr="0055355E">
              <w:rPr>
                <w:rFonts w:eastAsia="Times New Roman"/>
                <w:color w:val="000000"/>
                <w:sz w:val="20"/>
                <w:szCs w:val="20"/>
                <w:lang w:eastAsia="ru-RU"/>
              </w:rPr>
              <w:t>ассистентуры-стажировки</w:t>
            </w:r>
            <w:proofErr w:type="spellEnd"/>
            <w:r w:rsidRPr="0055355E">
              <w:rPr>
                <w:rFonts w:eastAsia="Times New Roman"/>
                <w:color w:val="000000"/>
                <w:sz w:val="20"/>
                <w:szCs w:val="20"/>
                <w:lang w:eastAsia="ru-RU"/>
              </w:rPr>
              <w:t xml:space="preserve">,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педагогическим</w:t>
            </w:r>
            <w:r>
              <w:rPr>
                <w:rFonts w:eastAsia="Times New Roman"/>
                <w:color w:val="000000"/>
                <w:sz w:val="20"/>
                <w:szCs w:val="20"/>
                <w:lang w:eastAsia="ru-RU"/>
              </w:rPr>
              <w:t xml:space="preserve"> работникам);</w:t>
            </w:r>
            <w:r w:rsidRPr="0055355E">
              <w:rPr>
                <w:rFonts w:eastAsia="Times New Roman"/>
                <w:color w:val="000000"/>
                <w:sz w:val="20"/>
                <w:szCs w:val="20"/>
                <w:lang w:eastAsia="ru-RU"/>
              </w:rPr>
              <w:t xml:space="preserve">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 Материально-техническое обеспечение и оснащенность образовательного процесса</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w:t>
            </w:r>
            <w:r w:rsidRPr="0055355E">
              <w:rPr>
                <w:rFonts w:eastAsia="Times New Roman"/>
                <w:color w:val="000000"/>
                <w:sz w:val="20"/>
                <w:szCs w:val="20"/>
                <w:lang w:eastAsia="ru-RU"/>
              </w:rPr>
              <w:lastRenderedPageBreak/>
              <w:t xml:space="preserve">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w:t>
            </w:r>
            <w:r>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(не в полном объеме в соответс</w:t>
            </w:r>
            <w:r>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35.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w:t>
            </w:r>
            <w:r w:rsidRPr="0055355E">
              <w:rPr>
                <w:rFonts w:eastAsia="Times New Roman"/>
                <w:color w:val="000000"/>
                <w:sz w:val="20"/>
                <w:szCs w:val="20"/>
                <w:lang w:eastAsia="ru-RU"/>
              </w:rPr>
              <w:t>с тре</w:t>
            </w:r>
            <w:r>
              <w:rPr>
                <w:rFonts w:eastAsia="Times New Roman"/>
                <w:color w:val="000000"/>
                <w:sz w:val="20"/>
                <w:szCs w:val="20"/>
                <w:lang w:eastAsia="ru-RU"/>
              </w:rPr>
              <w:t xml:space="preserve">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w:t>
            </w:r>
            <w:r>
              <w:rPr>
                <w:rFonts w:eastAsia="Times New Roman"/>
                <w:color w:val="000000"/>
                <w:sz w:val="20"/>
                <w:szCs w:val="20"/>
                <w:lang w:eastAsia="ru-RU"/>
              </w:rPr>
              <w:t xml:space="preserve">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w:t>
            </w:r>
            <w:r>
              <w:rPr>
                <w:rFonts w:eastAsia="Times New Roman"/>
                <w:color w:val="000000"/>
                <w:sz w:val="20"/>
                <w:szCs w:val="20"/>
                <w:lang w:eastAsia="ru-RU"/>
              </w:rPr>
              <w:t xml:space="preserve"> частично (не 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w:t>
            </w:r>
            <w:r>
              <w:rPr>
                <w:rFonts w:eastAsia="Times New Roman"/>
                <w:color w:val="000000"/>
                <w:sz w:val="20"/>
                <w:szCs w:val="20"/>
                <w:lang w:eastAsia="ru-RU"/>
              </w:rPr>
              <w:lastRenderedPageBreak/>
              <w:t xml:space="preserve">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44.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w:t>
            </w:r>
            <w:r>
              <w:rPr>
                <w:rFonts w:eastAsia="Times New Roman"/>
                <w:color w:val="000000"/>
                <w:sz w:val="20"/>
                <w:szCs w:val="20"/>
                <w:lang w:eastAsia="ru-RU"/>
              </w:rPr>
              <w:t xml:space="preserve">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w:t>
            </w:r>
            <w:r>
              <w:rPr>
                <w:rFonts w:eastAsia="Times New Roman"/>
                <w:color w:val="000000"/>
                <w:sz w:val="20"/>
                <w:szCs w:val="20"/>
                <w:lang w:eastAsia="ru-RU"/>
              </w:rPr>
              <w:t xml:space="preserve">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w:t>
            </w:r>
            <w:r>
              <w:rPr>
                <w:rFonts w:eastAsia="Times New Roman"/>
                <w:color w:val="000000"/>
                <w:sz w:val="20"/>
                <w:szCs w:val="20"/>
                <w:lang w:eastAsia="ru-RU"/>
              </w:rPr>
              <w:t xml:space="preserve">вии 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VIII. Международное сотрудничество</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2 – информация представлена; </w:t>
            </w:r>
            <w:r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IX. Вакантные места для приема (перевода) обучающихся</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количестве вакантных </w:t>
            </w:r>
            <w:r w:rsidRPr="0055355E">
              <w:rPr>
                <w:rFonts w:eastAsia="Times New Roman"/>
                <w:color w:val="000000"/>
                <w:sz w:val="20"/>
                <w:szCs w:val="20"/>
                <w:lang w:eastAsia="ru-RU"/>
              </w:rPr>
              <w:lastRenderedPageBreak/>
              <w:t>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w:t>
            </w:r>
            <w:r w:rsidRPr="0055355E">
              <w:rPr>
                <w:rFonts w:eastAsia="Times New Roman"/>
                <w:color w:val="000000"/>
                <w:sz w:val="20"/>
                <w:szCs w:val="20"/>
                <w:lang w:eastAsia="ru-RU"/>
              </w:rPr>
              <w:lastRenderedPageBreak/>
              <w:t>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Pr>
                <w:rFonts w:eastAsia="Times New Roman"/>
                <w:color w:val="000000"/>
                <w:sz w:val="20"/>
                <w:szCs w:val="20"/>
                <w:lang w:eastAsia="ru-RU"/>
              </w:rPr>
              <w:t xml:space="preserve">);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 xml:space="preserve">X. Стипендии и меры поддержки обучающихся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53.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w:t>
            </w:r>
            <w:r>
              <w:rPr>
                <w:rFonts w:eastAsia="Times New Roman"/>
                <w:color w:val="000000"/>
                <w:sz w:val="20"/>
                <w:szCs w:val="20"/>
                <w:lang w:eastAsia="ru-RU"/>
              </w:rPr>
              <w:t xml:space="preserve">е для иногородних обучающихся, </w:t>
            </w:r>
            <w:r w:rsidRPr="0055355E">
              <w:rPr>
                <w:rFonts w:eastAsia="Times New Roman"/>
                <w:color w:val="000000"/>
                <w:sz w:val="20"/>
                <w:szCs w:val="20"/>
                <w:lang w:eastAsia="ru-RU"/>
              </w:rPr>
              <w:t xml:space="preserve">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Pr="0055355E">
              <w:rPr>
                <w:rFonts w:eastAsia="Times New Roman"/>
                <w:color w:val="000000"/>
                <w:sz w:val="20"/>
                <w:szCs w:val="20"/>
                <w:lang w:eastAsia="ru-RU"/>
              </w:rPr>
              <w:t xml:space="preserve"> 0 – информация отсутствует; 99 - общежитие/интернат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55.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XI. Финансово-хозяйственная деятельность</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w:t>
            </w:r>
            <w:r w:rsidRPr="0055355E">
              <w:rPr>
                <w:rFonts w:eastAsia="Times New Roman"/>
                <w:color w:val="000000"/>
                <w:sz w:val="20"/>
                <w:szCs w:val="20"/>
                <w:lang w:eastAsia="ru-RU"/>
              </w:rPr>
              <w:t>о поступлении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расходовании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w:t>
            </w:r>
            <w:r>
              <w:rPr>
                <w:rFonts w:eastAsia="Times New Roman"/>
                <w:color w:val="000000"/>
                <w:sz w:val="20"/>
                <w:szCs w:val="20"/>
                <w:lang w:eastAsia="ru-RU"/>
              </w:rPr>
              <w:t xml:space="preserve">и порядке, или бюджетной сметы </w:t>
            </w:r>
            <w:r w:rsidRPr="0055355E">
              <w:rPr>
                <w:rFonts w:eastAsia="Times New Roman"/>
                <w:color w:val="000000"/>
                <w:sz w:val="20"/>
                <w:szCs w:val="20"/>
                <w:lang w:eastAsia="ru-RU"/>
              </w:rPr>
              <w:t>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Pr>
                <w:rFonts w:eastAsia="Times New Roman"/>
                <w:color w:val="000000"/>
                <w:sz w:val="20"/>
                <w:szCs w:val="20"/>
                <w:lang w:eastAsia="ru-RU"/>
              </w:rPr>
              <w:t xml:space="preserve">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 Платные образовательные услуги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w:t>
            </w:r>
            <w:r>
              <w:rPr>
                <w:rFonts w:eastAsia="Times New Roman"/>
                <w:color w:val="000000"/>
                <w:sz w:val="20"/>
                <w:szCs w:val="20"/>
                <w:lang w:eastAsia="ru-RU"/>
              </w:rPr>
              <w:t xml:space="preserve">дой образовательной программе;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61.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left"/>
              <w:rPr>
                <w:rFonts w:eastAsia="Times New Roman"/>
                <w:b/>
                <w:bCs/>
                <w:color w:val="000000"/>
                <w:sz w:val="20"/>
                <w:szCs w:val="20"/>
                <w:u w:val="single"/>
                <w:lang w:eastAsia="ru-RU"/>
              </w:rPr>
            </w:pPr>
            <w:r w:rsidRPr="00373BC5">
              <w:rPr>
                <w:rFonts w:eastAsia="Times New Roman"/>
                <w:b/>
                <w:bCs/>
                <w:color w:val="000000"/>
                <w:sz w:val="20"/>
                <w:szCs w:val="20"/>
                <w:u w:val="single"/>
                <w:lang w:eastAsia="ru-RU"/>
              </w:rPr>
              <w:t xml:space="preserve">XIII. Документы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Отчет о результатах </w:t>
            </w:r>
            <w:proofErr w:type="spellStart"/>
            <w:r w:rsidRPr="0055355E">
              <w:rPr>
                <w:rFonts w:eastAsia="Times New Roman"/>
                <w:color w:val="000000"/>
                <w:sz w:val="20"/>
                <w:szCs w:val="20"/>
                <w:lang w:eastAsia="ru-RU"/>
              </w:rPr>
              <w:t>самообследования</w:t>
            </w:r>
            <w:proofErr w:type="spellEnd"/>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left"/>
              <w:rPr>
                <w:rFonts w:eastAsia="Times New Roman"/>
                <w:b/>
                <w:bCs/>
                <w:color w:val="000000"/>
                <w:sz w:val="20"/>
                <w:szCs w:val="20"/>
                <w:u w:val="single"/>
                <w:lang w:eastAsia="ru-RU"/>
              </w:rPr>
            </w:pPr>
            <w:r w:rsidRPr="00373BC5">
              <w:rPr>
                <w:rFonts w:eastAsia="Times New Roman"/>
                <w:b/>
                <w:bCs/>
                <w:color w:val="000000"/>
                <w:sz w:val="20"/>
                <w:szCs w:val="20"/>
                <w:u w:val="single"/>
                <w:lang w:eastAsia="ru-RU"/>
              </w:rPr>
              <w:t>Документы (в виде копий)</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64.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w:t>
            </w:r>
            <w:r>
              <w:rPr>
                <w:rFonts w:eastAsia="Times New Roman"/>
                <w:color w:val="000000"/>
                <w:sz w:val="20"/>
                <w:szCs w:val="20"/>
                <w:lang w:eastAsia="ru-RU"/>
              </w:rPr>
              <w:t xml:space="preserve">приложениями к свидетельству); </w:t>
            </w:r>
            <w:r w:rsidRPr="0055355E">
              <w:rPr>
                <w:rFonts w:eastAsia="Times New Roman"/>
                <w:color w:val="000000"/>
                <w:sz w:val="20"/>
                <w:szCs w:val="20"/>
                <w:lang w:eastAsia="ru-RU"/>
              </w:rPr>
              <w:t>0,5 – представлено свидетельство на осуществление образовательной деятельности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373BC5" w:rsidRDefault="00615141" w:rsidP="00945C7F">
            <w:pPr>
              <w:spacing w:line="240" w:lineRule="auto"/>
              <w:ind w:firstLine="0"/>
              <w:jc w:val="center"/>
              <w:rPr>
                <w:rFonts w:eastAsia="Times New Roman"/>
                <w:b/>
                <w:color w:val="000000"/>
                <w:sz w:val="20"/>
                <w:szCs w:val="20"/>
                <w:u w:val="single"/>
                <w:lang w:eastAsia="ru-RU"/>
              </w:rPr>
            </w:pPr>
            <w:r w:rsidRPr="00373BC5">
              <w:rPr>
                <w:rFonts w:eastAsia="Times New Roman"/>
                <w:b/>
                <w:color w:val="000000"/>
                <w:sz w:val="20"/>
                <w:szCs w:val="20"/>
                <w:u w:val="single"/>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945C7F">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Pr>
                <w:rFonts w:eastAsia="Times New Roman"/>
                <w:color w:val="000000"/>
                <w:sz w:val="20"/>
                <w:szCs w:val="20"/>
                <w:lang w:eastAsia="ru-RU"/>
              </w:rPr>
              <w:t xml:space="preserve">Предписания органов, осуществляющих </w:t>
            </w:r>
            <w:r>
              <w:rPr>
                <w:rFonts w:eastAsia="Times New Roman"/>
                <w:color w:val="000000"/>
                <w:sz w:val="20"/>
                <w:szCs w:val="20"/>
                <w:lang w:eastAsia="ru-RU"/>
              </w:rPr>
              <w:lastRenderedPageBreak/>
              <w:t>государственный контроль (надзор)</w:t>
            </w:r>
            <w:r w:rsidRPr="0055355E">
              <w:rPr>
                <w:rFonts w:eastAsia="Times New Roman"/>
                <w:color w:val="000000"/>
                <w:sz w:val="20"/>
                <w:szCs w:val="20"/>
                <w:lang w:eastAsia="ru-RU"/>
              </w:rPr>
              <w:t xml:space="preserve"> в  сфере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w:t>
            </w:r>
            <w:r>
              <w:rPr>
                <w:rFonts w:eastAsia="Times New Roman"/>
                <w:color w:val="000000"/>
                <w:sz w:val="20"/>
                <w:szCs w:val="20"/>
                <w:lang w:eastAsia="ru-RU"/>
              </w:rPr>
              <w:t xml:space="preserve"> представлена в </w:t>
            </w:r>
            <w:r>
              <w:rPr>
                <w:rFonts w:eastAsia="Times New Roman"/>
                <w:color w:val="000000"/>
                <w:sz w:val="20"/>
                <w:szCs w:val="20"/>
                <w:lang w:eastAsia="ru-RU"/>
              </w:rPr>
              <w:lastRenderedPageBreak/>
              <w:t xml:space="preserve">полном объеме; </w:t>
            </w:r>
            <w:r w:rsidRPr="0055355E">
              <w:rPr>
                <w:rFonts w:eastAsia="Times New Roman"/>
                <w:color w:val="000000"/>
                <w:sz w:val="20"/>
                <w:szCs w:val="20"/>
                <w:lang w:eastAsia="ru-RU"/>
              </w:rPr>
              <w:t>0,5 – при наличии предписания органов, осуществляющих государственный контроль (надзор) в сфере образования, отсутств</w:t>
            </w:r>
            <w:r>
              <w:rPr>
                <w:rFonts w:eastAsia="Times New Roman"/>
                <w:color w:val="000000"/>
                <w:sz w:val="20"/>
                <w:szCs w:val="20"/>
                <w:lang w:eastAsia="ru-RU"/>
              </w:rPr>
              <w:t xml:space="preserve">ует отчет об исполнении такого предписания; </w:t>
            </w:r>
            <w:r w:rsidRPr="0055355E">
              <w:rPr>
                <w:rFonts w:eastAsia="Times New Roman"/>
                <w:color w:val="000000"/>
                <w:sz w:val="20"/>
                <w:szCs w:val="20"/>
                <w:lang w:eastAsia="ru-RU"/>
              </w:rPr>
              <w:t xml:space="preserve">0 – информация отсутствует; </w:t>
            </w:r>
            <w:proofErr w:type="spellStart"/>
            <w:r>
              <w:rPr>
                <w:rFonts w:eastAsia="Times New Roman"/>
                <w:color w:val="000000"/>
                <w:sz w:val="20"/>
                <w:szCs w:val="20"/>
                <w:lang w:eastAsia="ru-RU"/>
              </w:rPr>
              <w:t>Песли</w:t>
            </w:r>
            <w:proofErr w:type="spellEnd"/>
            <w:r>
              <w:rPr>
                <w:rFonts w:eastAsia="Times New Roman"/>
                <w:color w:val="000000"/>
                <w:sz w:val="20"/>
                <w:szCs w:val="20"/>
                <w:lang w:eastAsia="ru-RU"/>
              </w:rPr>
              <w:t xml:space="preserve"> предписания отсутствуют, </w:t>
            </w:r>
            <w:r w:rsidRPr="0055355E">
              <w:rPr>
                <w:rFonts w:eastAsia="Times New Roman"/>
                <w:color w:val="000000"/>
                <w:sz w:val="20"/>
                <w:szCs w:val="20"/>
                <w:lang w:eastAsia="ru-RU"/>
              </w:rPr>
              <w:t xml:space="preserve">1 ставится при наличии на сайте записи об отсутствии. </w:t>
            </w:r>
            <w:r w:rsidR="00373BC5">
              <w:rPr>
                <w:rFonts w:eastAsia="Times New Roman"/>
                <w:color w:val="000000"/>
                <w:sz w:val="20"/>
                <w:szCs w:val="20"/>
                <w:lang w:eastAsia="ru-RU"/>
              </w:rPr>
              <w:t xml:space="preserve">   </w:t>
            </w:r>
            <w:r w:rsidR="00373BC5" w:rsidRPr="00373BC5">
              <w:rPr>
                <w:rFonts w:eastAsia="Times New Roman"/>
                <w:b/>
                <w:color w:val="000000"/>
                <w:sz w:val="20"/>
                <w:szCs w:val="20"/>
                <w:u w:val="single"/>
                <w:lang w:eastAsia="ru-RU"/>
              </w:rPr>
              <w:t>49,5</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945C7F">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945C7F">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bl>
    <w:p w:rsidR="00615141" w:rsidRPr="0055355E" w:rsidRDefault="00615141" w:rsidP="00615141">
      <w:pPr>
        <w:spacing w:after="160" w:line="259" w:lineRule="auto"/>
        <w:ind w:firstLine="0"/>
        <w:jc w:val="left"/>
        <w:rPr>
          <w:sz w:val="22"/>
          <w:szCs w:val="22"/>
        </w:rPr>
      </w:pPr>
    </w:p>
    <w:p w:rsidR="00615141" w:rsidRPr="0055355E" w:rsidRDefault="00615141" w:rsidP="00615141">
      <w:pPr>
        <w:spacing w:line="240" w:lineRule="auto"/>
        <w:ind w:firstLine="0"/>
        <w:rPr>
          <w:b/>
          <w:sz w:val="24"/>
          <w:szCs w:val="24"/>
        </w:rPr>
      </w:pPr>
      <w:r w:rsidRPr="0055355E">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615141" w:rsidRPr="0055355E" w:rsidRDefault="00615141" w:rsidP="00615141">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58"/>
        <w:gridCol w:w="6269"/>
        <w:gridCol w:w="2598"/>
      </w:tblGrid>
      <w:tr w:rsidR="00615141" w:rsidRPr="0055355E" w:rsidTr="00945C7F">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rPr>
                <w:b/>
                <w:sz w:val="24"/>
                <w:szCs w:val="24"/>
              </w:rPr>
            </w:pPr>
            <w:r w:rsidRPr="0055355E">
              <w:rPr>
                <w:b/>
                <w:sz w:val="24"/>
                <w:szCs w:val="24"/>
              </w:rPr>
              <w:t>№</w:t>
            </w:r>
          </w:p>
          <w:p w:rsidR="00615141" w:rsidRPr="0055355E" w:rsidRDefault="00615141" w:rsidP="00945C7F">
            <w:pPr>
              <w:spacing w:line="240" w:lineRule="auto"/>
              <w:ind w:firstLine="0"/>
              <w:rPr>
                <w:b/>
                <w:sz w:val="24"/>
                <w:szCs w:val="24"/>
              </w:rPr>
            </w:pPr>
            <w:r w:rsidRPr="0055355E">
              <w:rPr>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rPr>
                <w:b/>
                <w:sz w:val="24"/>
                <w:szCs w:val="24"/>
              </w:rPr>
            </w:pPr>
            <w:r w:rsidRPr="0055355E">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rPr>
                <w:b/>
                <w:sz w:val="24"/>
                <w:szCs w:val="24"/>
              </w:rPr>
            </w:pPr>
            <w:r w:rsidRPr="0055355E">
              <w:rPr>
                <w:b/>
                <w:sz w:val="24"/>
                <w:szCs w:val="24"/>
              </w:rPr>
              <w:t>Наличие информации</w:t>
            </w:r>
          </w:p>
          <w:p w:rsidR="00615141" w:rsidRPr="0055355E" w:rsidRDefault="00615141" w:rsidP="00945C7F">
            <w:pPr>
              <w:spacing w:line="240" w:lineRule="auto"/>
              <w:ind w:firstLine="0"/>
              <w:rPr>
                <w:b/>
                <w:sz w:val="24"/>
                <w:szCs w:val="24"/>
              </w:rPr>
            </w:pPr>
            <w:r w:rsidRPr="0055355E">
              <w:rPr>
                <w:b/>
                <w:sz w:val="24"/>
                <w:szCs w:val="24"/>
              </w:rPr>
              <w:t>(</w:t>
            </w:r>
            <w:r w:rsidRPr="0055355E">
              <w:rPr>
                <w:b/>
                <w:sz w:val="24"/>
                <w:szCs w:val="24"/>
                <w:lang w:val="en-US"/>
              </w:rPr>
              <w:t>1</w:t>
            </w:r>
            <w:r w:rsidRPr="0055355E">
              <w:rPr>
                <w:b/>
                <w:sz w:val="24"/>
                <w:szCs w:val="24"/>
              </w:rPr>
              <w:t>/</w:t>
            </w:r>
            <w:r w:rsidRPr="0055355E">
              <w:rPr>
                <w:b/>
                <w:sz w:val="24"/>
                <w:szCs w:val="24"/>
                <w:lang w:val="en-US"/>
              </w:rPr>
              <w:t>0</w:t>
            </w:r>
            <w:r w:rsidRPr="0055355E">
              <w:rPr>
                <w:b/>
                <w:sz w:val="24"/>
                <w:szCs w:val="24"/>
              </w:rPr>
              <w:t>)</w:t>
            </w:r>
          </w:p>
        </w:tc>
      </w:tr>
      <w:tr w:rsidR="00615141" w:rsidRPr="0055355E" w:rsidTr="00945C7F">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rPr>
                <w:sz w:val="24"/>
                <w:szCs w:val="24"/>
              </w:rPr>
            </w:pPr>
            <w:r w:rsidRPr="0055355E">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sz w:val="22"/>
                <w:szCs w:val="22"/>
              </w:rPr>
            </w:pPr>
            <w:r w:rsidRPr="0055355E">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615141" w:rsidRPr="00373BC5" w:rsidRDefault="00373BC5" w:rsidP="00945C7F">
            <w:pPr>
              <w:spacing w:line="240" w:lineRule="auto"/>
              <w:ind w:firstLine="0"/>
              <w:rPr>
                <w:sz w:val="24"/>
                <w:szCs w:val="24"/>
              </w:rPr>
            </w:pPr>
            <w:r>
              <w:rPr>
                <w:sz w:val="24"/>
                <w:szCs w:val="24"/>
              </w:rPr>
              <w:t>1</w:t>
            </w:r>
          </w:p>
        </w:tc>
      </w:tr>
      <w:tr w:rsidR="00615141" w:rsidRPr="0055355E" w:rsidTr="00945C7F">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rPr>
                <w:sz w:val="24"/>
                <w:szCs w:val="24"/>
              </w:rPr>
            </w:pPr>
            <w:r w:rsidRPr="0055355E">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sz w:val="22"/>
                <w:szCs w:val="22"/>
              </w:rPr>
            </w:pPr>
            <w:r w:rsidRPr="0055355E">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rPr>
                <w:sz w:val="24"/>
                <w:szCs w:val="24"/>
              </w:rPr>
            </w:pPr>
            <w:r>
              <w:rPr>
                <w:sz w:val="24"/>
                <w:szCs w:val="24"/>
              </w:rPr>
              <w:t>1</w:t>
            </w:r>
          </w:p>
        </w:tc>
      </w:tr>
      <w:tr w:rsidR="00615141" w:rsidRPr="0055355E" w:rsidTr="00945C7F">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rPr>
                <w:sz w:val="24"/>
                <w:szCs w:val="24"/>
              </w:rPr>
            </w:pPr>
            <w:r w:rsidRPr="0055355E">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sz w:val="22"/>
                <w:szCs w:val="22"/>
              </w:rPr>
            </w:pPr>
            <w:r w:rsidRPr="0055355E">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rPr>
                <w:sz w:val="24"/>
                <w:szCs w:val="24"/>
              </w:rPr>
            </w:pPr>
            <w:r>
              <w:rPr>
                <w:sz w:val="24"/>
                <w:szCs w:val="24"/>
              </w:rPr>
              <w:t>1</w:t>
            </w:r>
          </w:p>
        </w:tc>
      </w:tr>
      <w:tr w:rsidR="00615141" w:rsidRPr="0055355E" w:rsidTr="00945C7F">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rPr>
                <w:sz w:val="24"/>
                <w:szCs w:val="24"/>
              </w:rPr>
            </w:pPr>
            <w:r w:rsidRPr="0055355E">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sz w:val="22"/>
                <w:szCs w:val="22"/>
              </w:rPr>
            </w:pPr>
            <w:r w:rsidRPr="0055355E">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945C7F">
            <w:pPr>
              <w:spacing w:line="240" w:lineRule="auto"/>
              <w:ind w:firstLine="0"/>
              <w:rPr>
                <w:sz w:val="24"/>
                <w:szCs w:val="24"/>
              </w:rPr>
            </w:pPr>
          </w:p>
        </w:tc>
      </w:tr>
      <w:tr w:rsidR="00615141" w:rsidRPr="0055355E" w:rsidTr="00945C7F">
        <w:tc>
          <w:tcPr>
            <w:tcW w:w="345" w:type="pct"/>
            <w:tcBorders>
              <w:top w:val="single" w:sz="4" w:space="0" w:color="auto"/>
              <w:left w:val="single" w:sz="4" w:space="0" w:color="auto"/>
              <w:bottom w:val="single" w:sz="4" w:space="0" w:color="auto"/>
              <w:right w:val="single" w:sz="4" w:space="0" w:color="auto"/>
            </w:tcBorders>
          </w:tcPr>
          <w:p w:rsidR="00615141" w:rsidRPr="0055355E" w:rsidRDefault="00615141" w:rsidP="00945C7F">
            <w:pPr>
              <w:spacing w:line="240" w:lineRule="auto"/>
              <w:ind w:firstLine="0"/>
              <w:rPr>
                <w:sz w:val="24"/>
                <w:szCs w:val="24"/>
              </w:rPr>
            </w:pPr>
          </w:p>
        </w:tc>
        <w:tc>
          <w:tcPr>
            <w:tcW w:w="3291" w:type="pct"/>
            <w:tcBorders>
              <w:top w:val="single" w:sz="4" w:space="0" w:color="auto"/>
              <w:left w:val="single" w:sz="4" w:space="0" w:color="auto"/>
              <w:bottom w:val="single" w:sz="4" w:space="0" w:color="auto"/>
              <w:right w:val="single" w:sz="4" w:space="0" w:color="auto"/>
            </w:tcBorders>
          </w:tcPr>
          <w:p w:rsidR="00615141" w:rsidRPr="0055355E" w:rsidRDefault="00615141" w:rsidP="00945C7F">
            <w:pPr>
              <w:spacing w:line="240" w:lineRule="auto"/>
              <w:ind w:firstLine="0"/>
              <w:jc w:val="left"/>
              <w:rPr>
                <w:sz w:val="24"/>
                <w:szCs w:val="24"/>
              </w:rPr>
            </w:pPr>
            <w:r w:rsidRPr="0055355E">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rPr>
                <w:sz w:val="24"/>
                <w:szCs w:val="24"/>
              </w:rPr>
            </w:pPr>
            <w:r>
              <w:rPr>
                <w:sz w:val="24"/>
                <w:szCs w:val="24"/>
              </w:rPr>
              <w:t>3</w:t>
            </w:r>
          </w:p>
        </w:tc>
      </w:tr>
    </w:tbl>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lang w:val="en-US"/>
        </w:rPr>
        <w:t>II</w:t>
      </w:r>
      <w:r w:rsidRPr="0055355E">
        <w:rPr>
          <w:b/>
          <w:sz w:val="24"/>
          <w:szCs w:val="24"/>
        </w:rPr>
        <w:t>. Показатели, характеризующие комфортность условий, в которых осуществляется образовательная деятельность</w:t>
      </w:r>
    </w:p>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rPr>
        <w:t>2.1. Обеспечение в организации комфортных условий, в которых осуществляется образовательная деятельность.</w:t>
      </w:r>
    </w:p>
    <w:p w:rsidR="00615141" w:rsidRPr="0055355E" w:rsidRDefault="00615141" w:rsidP="00615141">
      <w:pPr>
        <w:spacing w:line="240" w:lineRule="auto"/>
        <w:ind w:firstLine="0"/>
        <w:rPr>
          <w:sz w:val="24"/>
          <w:szCs w:val="24"/>
        </w:rPr>
      </w:pPr>
    </w:p>
    <w:tbl>
      <w:tblPr>
        <w:tblStyle w:val="182111"/>
        <w:tblW w:w="5000" w:type="pct"/>
        <w:tblLook w:val="04A0"/>
      </w:tblPr>
      <w:tblGrid>
        <w:gridCol w:w="469"/>
        <w:gridCol w:w="6495"/>
        <w:gridCol w:w="2607"/>
      </w:tblGrid>
      <w:tr w:rsidR="00615141" w:rsidRPr="0055355E" w:rsidTr="00945C7F">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615141" w:rsidRPr="0055355E" w:rsidRDefault="00615141" w:rsidP="00945C7F">
            <w:pPr>
              <w:spacing w:line="240" w:lineRule="auto"/>
              <w:ind w:firstLine="0"/>
              <w:jc w:val="center"/>
              <w:rPr>
                <w:rFonts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jc w:val="center"/>
              <w:rPr>
                <w:rFonts w:eastAsia="Century Gothic" w:cstheme="minorBidi"/>
                <w:sz w:val="24"/>
                <w:szCs w:val="24"/>
              </w:rPr>
            </w:pPr>
            <w:r w:rsidRPr="0055355E">
              <w:rPr>
                <w:rFonts w:eastAsia="Century Gothic" w:cstheme="minorBidi"/>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jc w:val="left"/>
              <w:rPr>
                <w:rFonts w:cstheme="minorBidi"/>
                <w:sz w:val="24"/>
                <w:szCs w:val="24"/>
              </w:rPr>
            </w:pPr>
            <w:r w:rsidRPr="0055355E">
              <w:rPr>
                <w:rFonts w:cstheme="minorBidi"/>
                <w:sz w:val="24"/>
                <w:szCs w:val="24"/>
              </w:rPr>
              <w:t>Наличие (</w:t>
            </w:r>
            <w:r w:rsidRPr="0055355E">
              <w:rPr>
                <w:rFonts w:cstheme="minorBidi"/>
                <w:sz w:val="24"/>
                <w:szCs w:val="24"/>
                <w:lang w:val="en-US"/>
              </w:rPr>
              <w:t>1</w:t>
            </w:r>
            <w:r w:rsidRPr="0055355E">
              <w:rPr>
                <w:rFonts w:cstheme="minorBidi"/>
                <w:sz w:val="24"/>
                <w:szCs w:val="24"/>
              </w:rPr>
              <w:t>/</w:t>
            </w:r>
            <w:r w:rsidRPr="0055355E">
              <w:rPr>
                <w:rFonts w:cstheme="minorBidi"/>
                <w:sz w:val="24"/>
                <w:szCs w:val="24"/>
                <w:lang w:val="en-US"/>
              </w:rPr>
              <w:t>0</w:t>
            </w:r>
            <w:r w:rsidRPr="0055355E">
              <w:rPr>
                <w:rFonts w:cstheme="minorBidi"/>
                <w:sz w:val="24"/>
                <w:szCs w:val="24"/>
              </w:rPr>
              <w:t>)</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Theme="minorHAnsi" w:cstheme="minorBidi"/>
                <w:sz w:val="24"/>
                <w:szCs w:val="24"/>
              </w:rPr>
            </w:pPr>
            <w:r w:rsidRPr="0055355E">
              <w:rPr>
                <w:rFonts w:eastAsia="Century Gothic" w:cstheme="minorBidi"/>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Century Gothic" w:cstheme="minorBidi"/>
                <w:sz w:val="24"/>
                <w:szCs w:val="24"/>
              </w:rPr>
            </w:pPr>
            <w:r>
              <w:rPr>
                <w:rFonts w:eastAsia="Century Gothic" w:cstheme="minorBidi"/>
                <w:sz w:val="24"/>
                <w:szCs w:val="24"/>
              </w:rPr>
              <w:t>1</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Century Gothic" w:cstheme="minorBidi"/>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Century Gothic" w:cstheme="minorBidi"/>
                <w:sz w:val="24"/>
                <w:szCs w:val="24"/>
              </w:rPr>
            </w:pPr>
            <w:r>
              <w:rPr>
                <w:rFonts w:eastAsia="Century Gothic" w:cstheme="minorBidi"/>
                <w:sz w:val="24"/>
                <w:szCs w:val="24"/>
              </w:rPr>
              <w:t>1</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Century Gothic" w:cstheme="minorBidi"/>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Century Gothic" w:cstheme="minorBidi"/>
                <w:sz w:val="24"/>
                <w:szCs w:val="24"/>
              </w:rPr>
            </w:pPr>
            <w:r>
              <w:rPr>
                <w:rFonts w:eastAsia="Century Gothic" w:cstheme="minorBidi"/>
                <w:sz w:val="24"/>
                <w:szCs w:val="24"/>
              </w:rPr>
              <w:t>1</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Century Gothic" w:cstheme="minorBidi"/>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Century Gothic" w:cstheme="minorBidi"/>
                <w:sz w:val="24"/>
                <w:szCs w:val="24"/>
              </w:rPr>
            </w:pPr>
            <w:r>
              <w:rPr>
                <w:rFonts w:eastAsia="Century Gothic" w:cstheme="minorBidi"/>
                <w:sz w:val="24"/>
                <w:szCs w:val="24"/>
              </w:rPr>
              <w:t>1</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Century Gothic" w:cstheme="minorBidi"/>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Theme="minorHAnsi" w:cstheme="minorBidi"/>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Theme="minorHAnsi" w:cstheme="minorBidi"/>
                <w:sz w:val="24"/>
                <w:szCs w:val="24"/>
              </w:rPr>
            </w:pPr>
            <w:r>
              <w:rPr>
                <w:rFonts w:eastAsiaTheme="minorHAnsi" w:cstheme="minorBidi"/>
                <w:sz w:val="24"/>
                <w:szCs w:val="24"/>
              </w:rPr>
              <w:t>1</w:t>
            </w:r>
          </w:p>
        </w:tc>
      </w:tr>
      <w:tr w:rsidR="00615141" w:rsidRPr="0055355E" w:rsidTr="00945C7F">
        <w:tc>
          <w:tcPr>
            <w:tcW w:w="245" w:type="pct"/>
            <w:tcBorders>
              <w:top w:val="single" w:sz="4" w:space="0" w:color="auto"/>
              <w:left w:val="single" w:sz="4" w:space="0" w:color="auto"/>
              <w:bottom w:val="single" w:sz="4" w:space="0" w:color="auto"/>
              <w:right w:val="single" w:sz="4" w:space="0" w:color="auto"/>
            </w:tcBorders>
          </w:tcPr>
          <w:p w:rsidR="00615141" w:rsidRPr="0055355E" w:rsidRDefault="00615141" w:rsidP="00945C7F">
            <w:pPr>
              <w:spacing w:line="240" w:lineRule="auto"/>
              <w:ind w:firstLine="0"/>
              <w:jc w:val="left"/>
              <w:rPr>
                <w:rFonts w:eastAsia="Century Gothic"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Century Gothic" w:cstheme="minorBidi"/>
                <w:sz w:val="24"/>
                <w:szCs w:val="24"/>
              </w:rPr>
            </w:pPr>
            <w:r w:rsidRPr="0055355E">
              <w:rPr>
                <w:rFonts w:eastAsia="Century Gothic" w:cstheme="minorBidi"/>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373BC5" w:rsidP="00945C7F">
            <w:pPr>
              <w:spacing w:line="240" w:lineRule="auto"/>
              <w:ind w:firstLine="0"/>
              <w:jc w:val="left"/>
              <w:rPr>
                <w:rFonts w:eastAsiaTheme="minorHAnsi" w:cstheme="minorBidi"/>
                <w:sz w:val="24"/>
                <w:szCs w:val="24"/>
              </w:rPr>
            </w:pPr>
            <w:r>
              <w:rPr>
                <w:rFonts w:eastAsiaTheme="minorHAnsi" w:cstheme="minorBidi"/>
                <w:sz w:val="24"/>
                <w:szCs w:val="24"/>
              </w:rPr>
              <w:t>5</w:t>
            </w:r>
          </w:p>
        </w:tc>
      </w:tr>
    </w:tbl>
    <w:p w:rsidR="00615141" w:rsidRPr="0055355E" w:rsidRDefault="00615141" w:rsidP="00615141">
      <w:pPr>
        <w:spacing w:line="240" w:lineRule="auto"/>
        <w:ind w:firstLine="0"/>
        <w:rPr>
          <w:b/>
          <w:sz w:val="24"/>
          <w:szCs w:val="24"/>
        </w:rPr>
      </w:pPr>
    </w:p>
    <w:p w:rsidR="00615141" w:rsidRPr="0055355E" w:rsidRDefault="00615141" w:rsidP="00615141">
      <w:pPr>
        <w:spacing w:line="240" w:lineRule="auto"/>
        <w:ind w:firstLine="0"/>
        <w:rPr>
          <w:sz w:val="24"/>
          <w:szCs w:val="24"/>
        </w:rPr>
      </w:pPr>
      <w:r w:rsidRPr="0055355E">
        <w:rPr>
          <w:b/>
          <w:sz w:val="24"/>
          <w:szCs w:val="24"/>
          <w:lang w:val="en-US"/>
        </w:rPr>
        <w:t>III</w:t>
      </w:r>
      <w:r w:rsidRPr="0055355E">
        <w:rPr>
          <w:b/>
          <w:sz w:val="24"/>
          <w:szCs w:val="24"/>
        </w:rPr>
        <w:t>. Показатели, характеризующие доступность образовательной деятельности для инвалидов</w:t>
      </w:r>
    </w:p>
    <w:p w:rsidR="00615141" w:rsidRPr="0055355E" w:rsidRDefault="00615141" w:rsidP="00615141">
      <w:pPr>
        <w:spacing w:line="240" w:lineRule="auto"/>
        <w:ind w:firstLine="0"/>
        <w:rPr>
          <w:b/>
          <w:sz w:val="24"/>
          <w:szCs w:val="24"/>
        </w:rPr>
      </w:pPr>
      <w:r w:rsidRPr="0055355E">
        <w:rPr>
          <w:b/>
          <w:sz w:val="24"/>
          <w:szCs w:val="24"/>
        </w:rPr>
        <w:t>3.1. Оборудование территории, прилегающей к зданиям организации, и помещений с учетом доступности для инвалидов:</w:t>
      </w:r>
    </w:p>
    <w:p w:rsidR="00615141" w:rsidRPr="0055355E" w:rsidRDefault="00615141" w:rsidP="00615141">
      <w:pPr>
        <w:spacing w:line="240" w:lineRule="auto"/>
        <w:ind w:firstLine="0"/>
        <w:rPr>
          <w:sz w:val="24"/>
          <w:szCs w:val="24"/>
        </w:rPr>
      </w:pPr>
    </w:p>
    <w:tbl>
      <w:tblPr>
        <w:tblStyle w:val="192111"/>
        <w:tblW w:w="5000" w:type="pct"/>
        <w:tblLook w:val="04A0"/>
      </w:tblPr>
      <w:tblGrid>
        <w:gridCol w:w="508"/>
        <w:gridCol w:w="8033"/>
        <w:gridCol w:w="1030"/>
      </w:tblGrid>
      <w:tr w:rsidR="00615141" w:rsidRPr="0055355E" w:rsidTr="00945C7F">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after="200" w:line="240" w:lineRule="auto"/>
              <w:ind w:firstLine="0"/>
              <w:jc w:val="center"/>
              <w:rPr>
                <w:rFonts w:eastAsia="Times New Roman"/>
                <w:b/>
                <w:sz w:val="24"/>
                <w:szCs w:val="24"/>
              </w:rPr>
            </w:pPr>
            <w:r w:rsidRPr="0055355E">
              <w:rPr>
                <w:rFonts w:eastAsia="Times New Roman"/>
                <w:b/>
                <w:sz w:val="24"/>
                <w:szCs w:val="24"/>
              </w:rPr>
              <w:lastRenderedPageBreak/>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after="200" w:line="240" w:lineRule="auto"/>
              <w:ind w:firstLine="0"/>
              <w:jc w:val="center"/>
              <w:rPr>
                <w:rFonts w:eastAsia="Times New Roman"/>
                <w:b/>
                <w:sz w:val="24"/>
                <w:szCs w:val="24"/>
              </w:rPr>
            </w:pPr>
            <w:r w:rsidRPr="0055355E">
              <w:rPr>
                <w:rFonts w:eastAsia="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rsidR="00615141" w:rsidRPr="0055355E" w:rsidRDefault="00615141" w:rsidP="00945C7F">
            <w:pPr>
              <w:spacing w:after="200" w:line="240" w:lineRule="auto"/>
              <w:ind w:firstLine="0"/>
              <w:jc w:val="center"/>
              <w:rPr>
                <w:rFonts w:eastAsia="Times New Roman"/>
                <w:b/>
                <w:sz w:val="24"/>
                <w:szCs w:val="24"/>
              </w:rPr>
            </w:pPr>
            <w:r w:rsidRPr="0055355E">
              <w:rPr>
                <w:rFonts w:eastAsia="Times New Roman"/>
                <w:b/>
                <w:sz w:val="24"/>
                <w:szCs w:val="24"/>
              </w:rPr>
              <w:t>(1/0)</w:t>
            </w:r>
          </w:p>
        </w:tc>
      </w:tr>
      <w:tr w:rsidR="00615141" w:rsidRPr="0055355E" w:rsidTr="00945C7F">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326AA4" w:rsidP="00945C7F">
            <w:pPr>
              <w:spacing w:line="240" w:lineRule="auto"/>
              <w:ind w:firstLine="0"/>
              <w:jc w:val="left"/>
              <w:rPr>
                <w:rFonts w:eastAsia="Times New Roman"/>
                <w:color w:val="000000"/>
                <w:sz w:val="22"/>
                <w:szCs w:val="22"/>
              </w:rPr>
            </w:pPr>
            <w:r>
              <w:rPr>
                <w:rFonts w:eastAsia="Times New Roman"/>
                <w:color w:val="000000"/>
                <w:sz w:val="22"/>
                <w:szCs w:val="22"/>
              </w:rPr>
              <w:t>1</w:t>
            </w:r>
          </w:p>
        </w:tc>
      </w:tr>
      <w:tr w:rsidR="00615141" w:rsidRPr="0055355E" w:rsidTr="00945C7F">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color w:val="000000"/>
                <w:sz w:val="22"/>
                <w:szCs w:val="22"/>
              </w:rPr>
            </w:pPr>
          </w:p>
        </w:tc>
      </w:tr>
      <w:tr w:rsidR="00615141" w:rsidRPr="0055355E" w:rsidTr="00945C7F">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326AA4" w:rsidP="00945C7F">
            <w:pPr>
              <w:spacing w:line="240" w:lineRule="auto"/>
              <w:ind w:firstLine="0"/>
              <w:jc w:val="left"/>
              <w:rPr>
                <w:rFonts w:eastAsia="Times New Roman"/>
                <w:color w:val="000000"/>
                <w:sz w:val="22"/>
                <w:szCs w:val="22"/>
              </w:rPr>
            </w:pPr>
            <w:r>
              <w:rPr>
                <w:rFonts w:eastAsia="Times New Roman"/>
                <w:color w:val="000000"/>
                <w:sz w:val="22"/>
                <w:szCs w:val="22"/>
              </w:rPr>
              <w:t>1</w:t>
            </w:r>
          </w:p>
        </w:tc>
      </w:tr>
      <w:tr w:rsidR="00615141" w:rsidRPr="0055355E" w:rsidTr="00945C7F">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color w:val="000000"/>
                <w:sz w:val="22"/>
                <w:szCs w:val="22"/>
              </w:rPr>
            </w:pPr>
          </w:p>
        </w:tc>
      </w:tr>
      <w:tr w:rsidR="00615141" w:rsidRPr="0055355E" w:rsidTr="00945C7F">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color w:val="000000"/>
                <w:sz w:val="22"/>
                <w:szCs w:val="22"/>
              </w:rPr>
            </w:pPr>
          </w:p>
        </w:tc>
      </w:tr>
      <w:tr w:rsidR="00615141" w:rsidRPr="0055355E" w:rsidTr="00945C7F">
        <w:tc>
          <w:tcPr>
            <w:tcW w:w="530" w:type="pct"/>
            <w:tcBorders>
              <w:top w:val="single" w:sz="4" w:space="0" w:color="auto"/>
              <w:left w:val="single" w:sz="4" w:space="0" w:color="auto"/>
              <w:bottom w:val="single" w:sz="4" w:space="0" w:color="auto"/>
              <w:right w:val="single" w:sz="4" w:space="0" w:color="auto"/>
            </w:tcBorders>
          </w:tcPr>
          <w:p w:rsidR="00615141" w:rsidRPr="0055355E" w:rsidRDefault="00615141" w:rsidP="00945C7F">
            <w:pPr>
              <w:spacing w:line="240" w:lineRule="auto"/>
              <w:ind w:firstLine="0"/>
              <w:jc w:val="left"/>
              <w:rPr>
                <w:rFonts w:eastAsia="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945C7F">
            <w:pPr>
              <w:spacing w:line="240" w:lineRule="auto"/>
              <w:ind w:firstLine="0"/>
              <w:jc w:val="left"/>
              <w:rPr>
                <w:rFonts w:eastAsia="Times New Roman"/>
                <w:sz w:val="24"/>
                <w:szCs w:val="24"/>
              </w:rPr>
            </w:pPr>
            <w:r w:rsidRPr="0055355E">
              <w:rPr>
                <w:rFonts w:eastAsia="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615141" w:rsidRPr="0055355E" w:rsidRDefault="00326AA4" w:rsidP="00945C7F">
            <w:pPr>
              <w:spacing w:line="240" w:lineRule="auto"/>
              <w:ind w:firstLine="0"/>
              <w:jc w:val="left"/>
              <w:rPr>
                <w:rFonts w:eastAsia="Times New Roman"/>
                <w:sz w:val="24"/>
                <w:szCs w:val="24"/>
              </w:rPr>
            </w:pPr>
            <w:r>
              <w:rPr>
                <w:rFonts w:eastAsia="Times New Roman"/>
                <w:sz w:val="24"/>
                <w:szCs w:val="24"/>
              </w:rPr>
              <w:t>2</w:t>
            </w:r>
          </w:p>
        </w:tc>
      </w:tr>
    </w:tbl>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615141" w:rsidRPr="0055355E" w:rsidRDefault="00615141" w:rsidP="00615141">
      <w:pPr>
        <w:spacing w:line="240" w:lineRule="auto"/>
        <w:ind w:firstLine="0"/>
        <w:rPr>
          <w:sz w:val="24"/>
          <w:szCs w:val="24"/>
        </w:rPr>
      </w:pPr>
      <w:r w:rsidRPr="0055355E">
        <w:rPr>
          <w:sz w:val="24"/>
          <w:szCs w:val="24"/>
        </w:rPr>
        <w:t xml:space="preserve"> </w:t>
      </w:r>
    </w:p>
    <w:tbl>
      <w:tblPr>
        <w:tblStyle w:val="192111"/>
        <w:tblW w:w="5000" w:type="pct"/>
        <w:tblLook w:val="04A0"/>
      </w:tblPr>
      <w:tblGrid>
        <w:gridCol w:w="383"/>
        <w:gridCol w:w="8503"/>
        <w:gridCol w:w="685"/>
      </w:tblGrid>
      <w:tr w:rsidR="00615141" w:rsidRPr="0055355E" w:rsidTr="00945C7F">
        <w:tc>
          <w:tcPr>
            <w:tcW w:w="53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after="200" w:line="240" w:lineRule="auto"/>
              <w:ind w:firstLine="0"/>
              <w:jc w:val="center"/>
              <w:rPr>
                <w:rFonts w:eastAsia="Times New Roman"/>
                <w:sz w:val="24"/>
                <w:szCs w:val="24"/>
              </w:rPr>
            </w:pPr>
            <w:r w:rsidRPr="0055355E">
              <w:rPr>
                <w:rFonts w:eastAsia="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after="200" w:line="240" w:lineRule="auto"/>
              <w:ind w:firstLine="0"/>
              <w:jc w:val="center"/>
              <w:rPr>
                <w:rFonts w:eastAsia="Times New Roman"/>
                <w:sz w:val="24"/>
                <w:szCs w:val="24"/>
              </w:rPr>
            </w:pPr>
            <w:r w:rsidRPr="0055355E">
              <w:rPr>
                <w:rFonts w:eastAsia="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945C7F">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rsidR="00615141" w:rsidRPr="0055355E" w:rsidRDefault="00615141" w:rsidP="00945C7F">
            <w:pPr>
              <w:spacing w:after="200" w:line="240" w:lineRule="auto"/>
              <w:ind w:firstLine="0"/>
              <w:jc w:val="center"/>
              <w:rPr>
                <w:rFonts w:eastAsia="Times New Roman"/>
                <w:sz w:val="24"/>
                <w:szCs w:val="24"/>
              </w:rPr>
            </w:pPr>
            <w:r w:rsidRPr="0055355E">
              <w:rPr>
                <w:rFonts w:eastAsia="Times New Roman"/>
                <w:b/>
                <w:sz w:val="24"/>
                <w:szCs w:val="24"/>
              </w:rPr>
              <w:t>(1/0)</w:t>
            </w: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 xml:space="preserve">возможность предоставления инвалидам по слуху (слуху и зрению) услуг </w:t>
            </w:r>
            <w:proofErr w:type="spellStart"/>
            <w:r w:rsidRPr="0055355E">
              <w:rPr>
                <w:rFonts w:eastAsia="Times New Roman"/>
                <w:sz w:val="24"/>
                <w:szCs w:val="22"/>
              </w:rPr>
              <w:t>сурдопереводчика</w:t>
            </w:r>
            <w:proofErr w:type="spellEnd"/>
            <w:r w:rsidRPr="0055355E">
              <w:rPr>
                <w:rFonts w:eastAsia="Times New Roman"/>
                <w:sz w:val="24"/>
                <w:szCs w:val="22"/>
              </w:rPr>
              <w:t xml:space="preserve"> (</w:t>
            </w:r>
            <w:proofErr w:type="spellStart"/>
            <w:r w:rsidRPr="0055355E">
              <w:rPr>
                <w:rFonts w:eastAsia="Times New Roman"/>
                <w:sz w:val="24"/>
                <w:szCs w:val="22"/>
              </w:rPr>
              <w:t>тифлосурдопереводчика</w:t>
            </w:r>
            <w:proofErr w:type="spellEnd"/>
            <w:r w:rsidRPr="0055355E">
              <w:rPr>
                <w:rFonts w:eastAsia="Times New Roman"/>
                <w:sz w:val="24"/>
                <w:szCs w:val="22"/>
              </w:rPr>
              <w:t>)</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right"/>
              <w:rPr>
                <w:rFonts w:eastAsia="Times New Roman"/>
                <w:color w:val="000000"/>
                <w:sz w:val="22"/>
                <w:szCs w:val="22"/>
              </w:rPr>
            </w:pPr>
            <w:r w:rsidRPr="0055355E">
              <w:rPr>
                <w:rFonts w:eastAsia="Times New Roman"/>
                <w:color w:val="000000"/>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sz w:val="24"/>
                <w:szCs w:val="22"/>
              </w:rPr>
            </w:pPr>
            <w:r w:rsidRPr="0055355E">
              <w:rPr>
                <w:rFonts w:eastAsia="Times New Roman"/>
                <w:sz w:val="24"/>
                <w:szCs w:val="22"/>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r>
      <w:tr w:rsidR="00615141" w:rsidRPr="0055355E" w:rsidTr="00945C7F">
        <w:trPr>
          <w:trHeight w:val="300"/>
        </w:trPr>
        <w:tc>
          <w:tcPr>
            <w:tcW w:w="533" w:type="pct"/>
            <w:tcBorders>
              <w:top w:val="single" w:sz="4" w:space="0" w:color="auto"/>
              <w:left w:val="single" w:sz="4" w:space="0" w:color="auto"/>
              <w:bottom w:val="single" w:sz="4" w:space="0" w:color="auto"/>
              <w:right w:val="single" w:sz="4" w:space="0" w:color="auto"/>
            </w:tcBorders>
            <w:noWrap/>
          </w:tcPr>
          <w:p w:rsidR="00615141" w:rsidRPr="0055355E" w:rsidRDefault="00615141" w:rsidP="00945C7F">
            <w:pPr>
              <w:spacing w:line="240" w:lineRule="auto"/>
              <w:ind w:firstLine="0"/>
              <w:jc w:val="right"/>
              <w:rPr>
                <w:rFonts w:eastAsia="Times New Roman"/>
                <w:color w:val="000000"/>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945C7F">
            <w:pPr>
              <w:spacing w:line="240" w:lineRule="auto"/>
              <w:ind w:firstLine="0"/>
              <w:jc w:val="left"/>
              <w:rPr>
                <w:rFonts w:eastAsia="Times New Roman"/>
                <w:color w:val="000000"/>
                <w:sz w:val="22"/>
                <w:szCs w:val="22"/>
              </w:rPr>
            </w:pPr>
            <w:r w:rsidRPr="0055355E">
              <w:rPr>
                <w:rFonts w:eastAsia="Times New Roman"/>
                <w:color w:val="000000"/>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326AA4" w:rsidP="00945C7F">
            <w:pPr>
              <w:spacing w:line="240" w:lineRule="auto"/>
              <w:ind w:firstLine="0"/>
              <w:jc w:val="right"/>
              <w:rPr>
                <w:rFonts w:eastAsia="Times New Roman"/>
                <w:color w:val="000000"/>
                <w:sz w:val="22"/>
                <w:szCs w:val="22"/>
              </w:rPr>
            </w:pPr>
            <w:r>
              <w:rPr>
                <w:rFonts w:eastAsia="Times New Roman"/>
                <w:color w:val="000000"/>
                <w:sz w:val="22"/>
                <w:szCs w:val="22"/>
              </w:rPr>
              <w:t>59,5</w:t>
            </w:r>
          </w:p>
        </w:tc>
      </w:tr>
    </w:tbl>
    <w:p w:rsidR="00615141" w:rsidRPr="0055355E" w:rsidRDefault="00615141" w:rsidP="00615141">
      <w:pPr>
        <w:spacing w:line="240" w:lineRule="auto"/>
        <w:ind w:firstLine="0"/>
        <w:rPr>
          <w:rFonts w:eastAsia="Times New Roman"/>
          <w:b/>
          <w:i/>
          <w:sz w:val="22"/>
          <w:szCs w:val="22"/>
          <w:lang w:eastAsia="ru-RU"/>
        </w:rPr>
      </w:pPr>
    </w:p>
    <w:p w:rsidR="00845133" w:rsidRDefault="00615141" w:rsidP="00845133">
      <w:pPr>
        <w:pStyle w:val="150"/>
        <w:shd w:val="clear" w:color="auto" w:fill="auto"/>
        <w:spacing w:before="0" w:after="130" w:line="230" w:lineRule="exact"/>
        <w:ind w:right="140"/>
        <w:jc w:val="left"/>
        <w:rPr>
          <w:b/>
          <w:bCs/>
          <w:color w:val="333333"/>
          <w:sz w:val="24"/>
          <w:szCs w:val="24"/>
          <w:lang w:eastAsia="ru-RU"/>
        </w:rPr>
      </w:pPr>
      <w:r w:rsidRPr="0055355E">
        <w:rPr>
          <w:b/>
          <w:bCs/>
          <w:color w:val="333333"/>
          <w:sz w:val="24"/>
          <w:szCs w:val="24"/>
          <w:lang w:eastAsia="ru-RU"/>
        </w:rPr>
        <w:t>Рекомендации эксперта:</w:t>
      </w:r>
    </w:p>
    <w:p w:rsidR="00845133" w:rsidRDefault="00845133" w:rsidP="00845133">
      <w:pPr>
        <w:pStyle w:val="150"/>
        <w:numPr>
          <w:ilvl w:val="0"/>
          <w:numId w:val="6"/>
        </w:numPr>
        <w:shd w:val="clear" w:color="auto" w:fill="auto"/>
        <w:spacing w:before="0" w:after="130" w:line="230" w:lineRule="exact"/>
        <w:ind w:right="140"/>
        <w:jc w:val="left"/>
      </w:pPr>
      <w:r w:rsidRPr="00845133">
        <w:rPr>
          <w:color w:val="000000"/>
          <w:lang w:eastAsia="ru-RU" w:bidi="ru-RU"/>
        </w:rPr>
        <w:t>Привести в соответствие с нормативно-правовыми актами стенды образовательной  организации;</w:t>
      </w:r>
    </w:p>
    <w:p w:rsidR="00845133" w:rsidRDefault="00845133" w:rsidP="00845133">
      <w:pPr>
        <w:pStyle w:val="150"/>
        <w:numPr>
          <w:ilvl w:val="0"/>
          <w:numId w:val="6"/>
        </w:numPr>
        <w:shd w:val="clear" w:color="auto" w:fill="auto"/>
        <w:spacing w:before="0" w:after="0" w:line="274" w:lineRule="exact"/>
        <w:ind w:right="140"/>
        <w:jc w:val="left"/>
      </w:pPr>
      <w:r>
        <w:rPr>
          <w:color w:val="000000"/>
          <w:lang w:eastAsia="ru-RU" w:bidi="ru-RU"/>
        </w:rPr>
        <w:t>Поддерживать актуальность информации об образовательной организации на официальном сайте ДОУ;</w:t>
      </w:r>
    </w:p>
    <w:p w:rsidR="00845133" w:rsidRDefault="00845133" w:rsidP="00845133">
      <w:pPr>
        <w:pStyle w:val="150"/>
        <w:numPr>
          <w:ilvl w:val="0"/>
          <w:numId w:val="6"/>
        </w:numPr>
        <w:shd w:val="clear" w:color="auto" w:fill="auto"/>
        <w:spacing w:before="0" w:after="0" w:line="274" w:lineRule="exact"/>
        <w:ind w:right="140"/>
        <w:jc w:val="left"/>
      </w:pPr>
      <w:r>
        <w:rPr>
          <w:color w:val="000000"/>
          <w:lang w:eastAsia="ru-RU" w:bidi="ru-RU"/>
        </w:rPr>
        <w:t>Проведение мониторинга сайта ДОУ по вопросу открытости и доступности информац</w:t>
      </w:r>
      <w:proofErr w:type="gramStart"/>
      <w:r>
        <w:rPr>
          <w:color w:val="000000"/>
          <w:lang w:eastAsia="ru-RU" w:bidi="ru-RU"/>
        </w:rPr>
        <w:t>ии и её</w:t>
      </w:r>
      <w:proofErr w:type="gramEnd"/>
      <w:r>
        <w:rPr>
          <w:color w:val="000000"/>
          <w:lang w:eastAsia="ru-RU" w:bidi="ru-RU"/>
        </w:rPr>
        <w:t xml:space="preserve"> соответствия действующему законодательству.</w:t>
      </w:r>
    </w:p>
    <w:p w:rsidR="00845133" w:rsidRDefault="00845133" w:rsidP="00845133">
      <w:pPr>
        <w:pStyle w:val="150"/>
        <w:numPr>
          <w:ilvl w:val="0"/>
          <w:numId w:val="6"/>
        </w:numPr>
        <w:shd w:val="clear" w:color="auto" w:fill="auto"/>
        <w:spacing w:before="0" w:after="56" w:line="274" w:lineRule="exact"/>
        <w:jc w:val="both"/>
      </w:pPr>
      <w:r>
        <w:rPr>
          <w:color w:val="000000"/>
          <w:lang w:eastAsia="ru-RU" w:bidi="ru-RU"/>
        </w:rPr>
        <w:t>Выделение стоянок для автотранспортных средств инвалидов;</w:t>
      </w:r>
    </w:p>
    <w:p w:rsidR="00845133" w:rsidRDefault="00845133" w:rsidP="00845133">
      <w:pPr>
        <w:pStyle w:val="150"/>
        <w:numPr>
          <w:ilvl w:val="0"/>
          <w:numId w:val="6"/>
        </w:numPr>
        <w:shd w:val="clear" w:color="auto" w:fill="auto"/>
        <w:spacing w:before="0" w:after="244" w:line="278" w:lineRule="exact"/>
        <w:ind w:right="140"/>
        <w:jc w:val="left"/>
      </w:pPr>
      <w:proofErr w:type="spellStart"/>
      <w:r>
        <w:rPr>
          <w:color w:val="000000"/>
          <w:lang w:eastAsia="ru-RU" w:bidi="ru-RU"/>
        </w:rPr>
        <w:t>Адаптирование</w:t>
      </w:r>
      <w:proofErr w:type="spellEnd"/>
      <w:r>
        <w:rPr>
          <w:color w:val="000000"/>
          <w:lang w:eastAsia="ru-RU" w:bidi="ru-RU"/>
        </w:rPr>
        <w:t xml:space="preserve"> поручней, расширенных дверных проемов; специально оборудованных санитарно-гигиенических помещений</w:t>
      </w:r>
    </w:p>
    <w:p w:rsidR="00845133" w:rsidRDefault="00845133" w:rsidP="00845133">
      <w:pPr>
        <w:pStyle w:val="150"/>
        <w:numPr>
          <w:ilvl w:val="0"/>
          <w:numId w:val="6"/>
        </w:numPr>
        <w:shd w:val="clear" w:color="auto" w:fill="auto"/>
        <w:spacing w:before="0" w:after="0" w:line="274" w:lineRule="exact"/>
        <w:ind w:right="140"/>
        <w:jc w:val="left"/>
      </w:pPr>
      <w:r>
        <w:rPr>
          <w:color w:val="000000"/>
          <w:lang w:eastAsia="ru-RU" w:bidi="ru-RU"/>
        </w:rPr>
        <w:t>Продолжить организацию обучения работников ДОУ доброжелательному и вежливому общению с получателями услуг при их непосредственном обращении.</w:t>
      </w:r>
      <w:r>
        <w:br w:type="page"/>
      </w:r>
    </w:p>
    <w:p w:rsidR="00845133" w:rsidRDefault="00845133" w:rsidP="00845133">
      <w:pPr>
        <w:pStyle w:val="150"/>
        <w:numPr>
          <w:ilvl w:val="0"/>
          <w:numId w:val="6"/>
        </w:numPr>
        <w:shd w:val="clear" w:color="auto" w:fill="auto"/>
        <w:spacing w:before="0" w:after="0" w:line="274" w:lineRule="exact"/>
        <w:ind w:right="20"/>
        <w:jc w:val="left"/>
      </w:pPr>
      <w:r>
        <w:rPr>
          <w:color w:val="000000"/>
          <w:lang w:eastAsia="ru-RU" w:bidi="ru-RU"/>
        </w:rPr>
        <w:lastRenderedPageBreak/>
        <w:t>Организация и проведение семинаров с работниками ДОУ по вопросам соблюдения общих принципов профессиональной этики.</w:t>
      </w:r>
    </w:p>
    <w:p w:rsidR="00845133" w:rsidRDefault="00845133" w:rsidP="00845133">
      <w:pPr>
        <w:pStyle w:val="150"/>
        <w:numPr>
          <w:ilvl w:val="0"/>
          <w:numId w:val="6"/>
        </w:numPr>
        <w:shd w:val="clear" w:color="auto" w:fill="auto"/>
        <w:spacing w:before="0" w:after="0" w:line="274" w:lineRule="exact"/>
        <w:ind w:right="20"/>
        <w:jc w:val="left"/>
      </w:pPr>
      <w:r>
        <w:rPr>
          <w:color w:val="000000"/>
          <w:lang w:eastAsia="ru-RU" w:bidi="ru-RU"/>
        </w:rPr>
        <w:t>Реализация комплекса мероприятий по информированию участников образовательных отношений о совершенствовании материально-технического обеспечения ДОУ. Составление перспективного плана по улучшению материально- технического обеспечения учреждения;</w:t>
      </w:r>
    </w:p>
    <w:p w:rsidR="00845133" w:rsidRDefault="00845133" w:rsidP="00615141">
      <w:pPr>
        <w:spacing w:after="160" w:line="259" w:lineRule="auto"/>
        <w:ind w:firstLine="0"/>
        <w:jc w:val="left"/>
        <w:rPr>
          <w:rFonts w:eastAsia="Century Gothic"/>
          <w:sz w:val="24"/>
          <w:szCs w:val="24"/>
        </w:rPr>
      </w:pPr>
    </w:p>
    <w:p w:rsidR="00615141" w:rsidRPr="0055355E" w:rsidRDefault="00615141" w:rsidP="00615141">
      <w:pPr>
        <w:spacing w:after="160" w:line="259" w:lineRule="auto"/>
        <w:ind w:firstLine="0"/>
        <w:jc w:val="left"/>
        <w:rPr>
          <w:rFonts w:eastAsia="Century Gothic"/>
          <w:sz w:val="24"/>
          <w:szCs w:val="24"/>
        </w:rPr>
      </w:pPr>
      <w:r w:rsidRPr="0055355E">
        <w:rPr>
          <w:rFonts w:eastAsia="Century Gothic"/>
          <w:sz w:val="24"/>
          <w:szCs w:val="24"/>
        </w:rPr>
        <w:t>Подпись ответственного лица:_____________</w:t>
      </w:r>
    </w:p>
    <w:p w:rsidR="00615141" w:rsidRPr="00980E0A" w:rsidRDefault="00615141" w:rsidP="00615141">
      <w:pPr>
        <w:spacing w:after="160" w:line="259" w:lineRule="auto"/>
        <w:ind w:firstLine="0"/>
        <w:jc w:val="left"/>
        <w:rPr>
          <w:rFonts w:eastAsia="Century Gothic"/>
          <w:sz w:val="24"/>
          <w:szCs w:val="24"/>
        </w:rPr>
      </w:pPr>
      <w:r w:rsidRPr="0055355E">
        <w:rPr>
          <w:rFonts w:eastAsia="Century Gothic"/>
          <w:sz w:val="24"/>
          <w:szCs w:val="24"/>
        </w:rPr>
        <w:t>Печать организации:</w:t>
      </w:r>
    </w:p>
    <w:p w:rsidR="00945C7F" w:rsidRDefault="00945C7F"/>
    <w:sectPr w:rsidR="00945C7F" w:rsidSect="00E94C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1D84F2B"/>
    <w:multiLevelType w:val="hybridMultilevel"/>
    <w:tmpl w:val="F6CEF6F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5141"/>
    <w:rsid w:val="00107986"/>
    <w:rsid w:val="00326AA4"/>
    <w:rsid w:val="00373BC5"/>
    <w:rsid w:val="005629DA"/>
    <w:rsid w:val="00615141"/>
    <w:rsid w:val="00845133"/>
    <w:rsid w:val="00945C7F"/>
    <w:rsid w:val="00A008F7"/>
    <w:rsid w:val="00C66303"/>
    <w:rsid w:val="00E94CB6"/>
    <w:rsid w:val="00EC759F"/>
    <w:rsid w:val="00F71E76"/>
    <w:rsid w:val="00F73231"/>
    <w:rsid w:val="00FA38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141"/>
    <w:pPr>
      <w:spacing w:after="0" w:line="360" w:lineRule="auto"/>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011">
    <w:name w:val="Сетка таблицы2011"/>
    <w:basedOn w:val="a1"/>
    <w:next w:val="a3"/>
    <w:uiPriority w:val="5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1"/>
    <w:next w:val="a3"/>
    <w:uiPriority w:val="5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1"/>
    <w:uiPriority w:val="39"/>
    <w:rsid w:val="00615141"/>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1"/>
    <w:uiPriority w:val="39"/>
    <w:rsid w:val="00615141"/>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5C7F"/>
    <w:rPr>
      <w:color w:val="0563C1" w:themeColor="hyperlink"/>
      <w:u w:val="single"/>
    </w:rPr>
  </w:style>
  <w:style w:type="character" w:customStyle="1" w:styleId="15">
    <w:name w:val="Основной текст (15)_"/>
    <w:basedOn w:val="a0"/>
    <w:link w:val="150"/>
    <w:rsid w:val="00845133"/>
    <w:rPr>
      <w:rFonts w:ascii="Times New Roman" w:eastAsia="Times New Roman" w:hAnsi="Times New Roman" w:cs="Times New Roman"/>
      <w:sz w:val="23"/>
      <w:szCs w:val="23"/>
      <w:shd w:val="clear" w:color="auto" w:fill="FFFFFF"/>
    </w:rPr>
  </w:style>
  <w:style w:type="paragraph" w:customStyle="1" w:styleId="150">
    <w:name w:val="Основной текст (15)"/>
    <w:basedOn w:val="a"/>
    <w:link w:val="15"/>
    <w:rsid w:val="00845133"/>
    <w:pPr>
      <w:widowControl w:val="0"/>
      <w:shd w:val="clear" w:color="auto" w:fill="FFFFFF"/>
      <w:spacing w:before="60" w:after="240" w:line="0" w:lineRule="atLeast"/>
      <w:ind w:firstLine="0"/>
      <w:jc w:val="right"/>
    </w:pPr>
    <w:rPr>
      <w:rFonts w:eastAsia="Times New Roman"/>
      <w:sz w:val="23"/>
      <w:szCs w:val="23"/>
    </w:rPr>
  </w:style>
  <w:style w:type="paragraph" w:styleId="a5">
    <w:name w:val="Balloon Text"/>
    <w:basedOn w:val="a"/>
    <w:link w:val="a6"/>
    <w:uiPriority w:val="99"/>
    <w:semiHidden/>
    <w:unhideWhenUsed/>
    <w:rsid w:val="0084513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513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dmaevab@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9E1D0-D739-49EB-9FB6-B55390E0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16</Pages>
  <Words>5066</Words>
  <Characters>28877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Золотой ключик</cp:lastModifiedBy>
  <cp:revision>4</cp:revision>
  <cp:lastPrinted>2022-10-17T03:28:00Z</cp:lastPrinted>
  <dcterms:created xsi:type="dcterms:W3CDTF">2022-09-05T20:57:00Z</dcterms:created>
  <dcterms:modified xsi:type="dcterms:W3CDTF">2022-10-17T04:34:00Z</dcterms:modified>
</cp:coreProperties>
</file>